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B4A" w:rsidRPr="0054511C" w:rsidRDefault="00684B4A" w:rsidP="00684B4A">
      <w:pPr>
        <w:jc w:val="center"/>
        <w:rPr>
          <w:b/>
          <w:sz w:val="22"/>
          <w:szCs w:val="22"/>
        </w:rPr>
      </w:pPr>
      <w:r w:rsidRPr="0054511C">
        <w:rPr>
          <w:b/>
          <w:sz w:val="22"/>
          <w:szCs w:val="22"/>
        </w:rPr>
        <w:t xml:space="preserve">ДОГОВОР </w:t>
      </w:r>
      <w:r w:rsidRPr="000E367A">
        <w:rPr>
          <w:b/>
          <w:sz w:val="22"/>
          <w:szCs w:val="22"/>
          <w:highlight w:val="yellow"/>
        </w:rPr>
        <w:t xml:space="preserve">№ </w:t>
      </w:r>
      <w:r w:rsidR="000E367A" w:rsidRPr="000E367A">
        <w:rPr>
          <w:b/>
          <w:sz w:val="22"/>
          <w:szCs w:val="22"/>
          <w:highlight w:val="yellow"/>
        </w:rPr>
        <w:t>__</w:t>
      </w:r>
      <w:r w:rsidRPr="000E367A">
        <w:rPr>
          <w:b/>
          <w:sz w:val="22"/>
          <w:szCs w:val="22"/>
          <w:highlight w:val="yellow"/>
        </w:rPr>
        <w:t>/201</w:t>
      </w:r>
      <w:r w:rsidR="00FB42E1" w:rsidRPr="000E367A">
        <w:rPr>
          <w:b/>
          <w:sz w:val="22"/>
          <w:szCs w:val="22"/>
          <w:highlight w:val="yellow"/>
        </w:rPr>
        <w:t>7</w:t>
      </w:r>
    </w:p>
    <w:p w:rsidR="00684B4A" w:rsidRPr="0054511C" w:rsidRDefault="00684B4A" w:rsidP="00684B4A">
      <w:pPr>
        <w:pStyle w:val="ConsPlusNormal"/>
        <w:widowControl/>
        <w:ind w:firstLine="0"/>
        <w:jc w:val="center"/>
        <w:rPr>
          <w:rFonts w:ascii="Times New Roman" w:hAnsi="Times New Roman" w:cs="Times New Roman"/>
          <w:b/>
          <w:sz w:val="22"/>
          <w:szCs w:val="22"/>
        </w:rPr>
      </w:pPr>
      <w:r w:rsidRPr="0054511C">
        <w:rPr>
          <w:rFonts w:ascii="Times New Roman" w:hAnsi="Times New Roman" w:cs="Times New Roman"/>
          <w:b/>
          <w:sz w:val="22"/>
          <w:szCs w:val="22"/>
        </w:rPr>
        <w:t>участия в долевом строительстве</w:t>
      </w:r>
    </w:p>
    <w:p w:rsidR="00684B4A" w:rsidRPr="0054511C" w:rsidRDefault="00684B4A" w:rsidP="00684B4A">
      <w:pPr>
        <w:pStyle w:val="ConsPlusNormal"/>
        <w:widowControl/>
        <w:ind w:firstLine="0"/>
        <w:jc w:val="both"/>
        <w:rPr>
          <w:rFonts w:ascii="Times New Roman" w:hAnsi="Times New Roman" w:cs="Times New Roman"/>
          <w:sz w:val="22"/>
          <w:szCs w:val="22"/>
        </w:rPr>
      </w:pPr>
      <w:r w:rsidRPr="0054511C">
        <w:rPr>
          <w:rFonts w:ascii="Times New Roman" w:hAnsi="Times New Roman" w:cs="Times New Roman"/>
          <w:sz w:val="22"/>
          <w:szCs w:val="22"/>
        </w:rPr>
        <w:t>г. Иркутск</w:t>
      </w:r>
      <w:r w:rsidRPr="0054511C">
        <w:rPr>
          <w:rFonts w:ascii="Times New Roman" w:hAnsi="Times New Roman" w:cs="Times New Roman"/>
          <w:sz w:val="22"/>
          <w:szCs w:val="22"/>
        </w:rPr>
        <w:tab/>
      </w:r>
      <w:r w:rsidRPr="0054511C">
        <w:rPr>
          <w:rFonts w:ascii="Times New Roman" w:hAnsi="Times New Roman" w:cs="Times New Roman"/>
          <w:sz w:val="22"/>
          <w:szCs w:val="22"/>
        </w:rPr>
        <w:tab/>
      </w:r>
      <w:r w:rsidRPr="0054511C">
        <w:rPr>
          <w:rFonts w:ascii="Times New Roman" w:hAnsi="Times New Roman" w:cs="Times New Roman"/>
          <w:sz w:val="22"/>
          <w:szCs w:val="22"/>
        </w:rPr>
        <w:tab/>
      </w:r>
      <w:r w:rsidRPr="0054511C">
        <w:rPr>
          <w:rFonts w:ascii="Times New Roman" w:hAnsi="Times New Roman" w:cs="Times New Roman"/>
          <w:sz w:val="22"/>
          <w:szCs w:val="22"/>
        </w:rPr>
        <w:tab/>
      </w:r>
      <w:r w:rsidRPr="0054511C">
        <w:rPr>
          <w:rFonts w:ascii="Times New Roman" w:hAnsi="Times New Roman" w:cs="Times New Roman"/>
          <w:sz w:val="22"/>
          <w:szCs w:val="22"/>
        </w:rPr>
        <w:tab/>
      </w:r>
      <w:r w:rsidRPr="0054511C">
        <w:rPr>
          <w:rFonts w:ascii="Times New Roman" w:hAnsi="Times New Roman" w:cs="Times New Roman"/>
          <w:sz w:val="22"/>
          <w:szCs w:val="22"/>
        </w:rPr>
        <w:tab/>
      </w:r>
      <w:r w:rsidRPr="0054511C">
        <w:rPr>
          <w:rFonts w:ascii="Times New Roman" w:hAnsi="Times New Roman" w:cs="Times New Roman"/>
          <w:sz w:val="22"/>
          <w:szCs w:val="22"/>
        </w:rPr>
        <w:tab/>
      </w:r>
      <w:r w:rsidRPr="0054511C">
        <w:rPr>
          <w:rFonts w:ascii="Times New Roman" w:hAnsi="Times New Roman" w:cs="Times New Roman"/>
          <w:sz w:val="22"/>
          <w:szCs w:val="22"/>
        </w:rPr>
        <w:tab/>
        <w:t xml:space="preserve">        </w:t>
      </w:r>
      <w:r w:rsidR="00FB42E1" w:rsidRPr="0054511C">
        <w:rPr>
          <w:rFonts w:ascii="Times New Roman" w:hAnsi="Times New Roman" w:cs="Times New Roman"/>
          <w:sz w:val="22"/>
          <w:szCs w:val="22"/>
        </w:rPr>
        <w:t xml:space="preserve">     </w:t>
      </w:r>
      <w:r w:rsidRPr="0054511C">
        <w:rPr>
          <w:rFonts w:ascii="Times New Roman" w:hAnsi="Times New Roman" w:cs="Times New Roman"/>
          <w:sz w:val="22"/>
          <w:szCs w:val="22"/>
        </w:rPr>
        <w:t xml:space="preserve">    </w:t>
      </w:r>
      <w:r w:rsidR="00221B72" w:rsidRPr="0054511C">
        <w:rPr>
          <w:rFonts w:ascii="Times New Roman" w:hAnsi="Times New Roman" w:cs="Times New Roman"/>
          <w:sz w:val="22"/>
          <w:szCs w:val="22"/>
        </w:rPr>
        <w:t xml:space="preserve">     </w:t>
      </w:r>
      <w:r w:rsidR="000E367A" w:rsidRPr="000E367A">
        <w:rPr>
          <w:rFonts w:ascii="Times New Roman" w:hAnsi="Times New Roman" w:cs="Times New Roman"/>
          <w:sz w:val="22"/>
          <w:szCs w:val="22"/>
          <w:highlight w:val="yellow"/>
        </w:rPr>
        <w:t>«__» _____</w:t>
      </w:r>
      <w:r w:rsidRPr="000E367A">
        <w:rPr>
          <w:rFonts w:ascii="Times New Roman" w:hAnsi="Times New Roman" w:cs="Times New Roman"/>
          <w:sz w:val="22"/>
          <w:szCs w:val="22"/>
          <w:highlight w:val="yellow"/>
        </w:rPr>
        <w:t>201</w:t>
      </w:r>
      <w:r w:rsidR="00FB42E1" w:rsidRPr="000E367A">
        <w:rPr>
          <w:rFonts w:ascii="Times New Roman" w:hAnsi="Times New Roman" w:cs="Times New Roman"/>
          <w:sz w:val="22"/>
          <w:szCs w:val="22"/>
          <w:highlight w:val="yellow"/>
        </w:rPr>
        <w:t>7</w:t>
      </w:r>
      <w:r w:rsidRPr="000E367A">
        <w:rPr>
          <w:rFonts w:ascii="Times New Roman" w:hAnsi="Times New Roman" w:cs="Times New Roman"/>
          <w:sz w:val="22"/>
          <w:szCs w:val="22"/>
          <w:highlight w:val="yellow"/>
        </w:rPr>
        <w:t xml:space="preserve"> года</w:t>
      </w:r>
    </w:p>
    <w:p w:rsidR="00684B4A" w:rsidRPr="0054511C" w:rsidRDefault="00684B4A" w:rsidP="00684B4A">
      <w:pPr>
        <w:pStyle w:val="ConsPlusNormal"/>
        <w:widowControl/>
        <w:ind w:firstLine="0"/>
        <w:jc w:val="both"/>
        <w:rPr>
          <w:rFonts w:ascii="Times New Roman" w:hAnsi="Times New Roman" w:cs="Times New Roman"/>
          <w:sz w:val="22"/>
          <w:szCs w:val="22"/>
        </w:rPr>
      </w:pPr>
    </w:p>
    <w:p w:rsidR="00684B4A" w:rsidRPr="0054511C" w:rsidRDefault="00684B4A" w:rsidP="0082231D">
      <w:pPr>
        <w:ind w:firstLine="709"/>
        <w:jc w:val="both"/>
        <w:rPr>
          <w:sz w:val="22"/>
          <w:szCs w:val="22"/>
        </w:rPr>
      </w:pPr>
      <w:r w:rsidRPr="0054511C">
        <w:rPr>
          <w:b/>
          <w:sz w:val="22"/>
          <w:szCs w:val="22"/>
        </w:rPr>
        <w:t>Общество с ограниченной ответственностью «СТОЛЛАР»</w:t>
      </w:r>
      <w:r w:rsidRPr="0054511C">
        <w:rPr>
          <w:sz w:val="22"/>
          <w:szCs w:val="22"/>
        </w:rPr>
        <w:t xml:space="preserve">, ИНН 3827047995, КПП 382701001, ОГРН 1153850020466, юридический адрес: РФ, 664528, Иркутская обл., Иркутский р-он, Маркова </w:t>
      </w:r>
      <w:proofErr w:type="spellStart"/>
      <w:r w:rsidRPr="0054511C">
        <w:rPr>
          <w:sz w:val="22"/>
          <w:szCs w:val="22"/>
        </w:rPr>
        <w:t>р.п</w:t>
      </w:r>
      <w:proofErr w:type="spellEnd"/>
      <w:r w:rsidRPr="0054511C">
        <w:rPr>
          <w:sz w:val="22"/>
          <w:szCs w:val="22"/>
        </w:rPr>
        <w:t xml:space="preserve">., Изумрудный </w:t>
      </w:r>
      <w:proofErr w:type="spellStart"/>
      <w:r w:rsidRPr="0054511C">
        <w:rPr>
          <w:sz w:val="22"/>
          <w:szCs w:val="22"/>
        </w:rPr>
        <w:t>мкр</w:t>
      </w:r>
      <w:proofErr w:type="spellEnd"/>
      <w:r w:rsidRPr="0054511C">
        <w:rPr>
          <w:sz w:val="22"/>
          <w:szCs w:val="22"/>
        </w:rPr>
        <w:t>.,  ул. Зеленая, 2, именуемое в дальнейшем «</w:t>
      </w:r>
      <w:r w:rsidRPr="0054511C">
        <w:rPr>
          <w:b/>
          <w:sz w:val="22"/>
          <w:szCs w:val="22"/>
        </w:rPr>
        <w:t>Застройщик</w:t>
      </w:r>
      <w:r w:rsidRPr="0054511C">
        <w:rPr>
          <w:sz w:val="22"/>
          <w:szCs w:val="22"/>
        </w:rPr>
        <w:t xml:space="preserve">», в лице Генерального директора Руша Андрея Александровича, действующего на основании Устава, с одной стороны, и </w:t>
      </w:r>
      <w:r w:rsidRPr="0054511C">
        <w:rPr>
          <w:b/>
          <w:sz w:val="22"/>
          <w:szCs w:val="22"/>
        </w:rPr>
        <w:t xml:space="preserve">гражданка РФ </w:t>
      </w:r>
      <w:r w:rsidR="000E367A" w:rsidRPr="000E367A">
        <w:rPr>
          <w:b/>
          <w:sz w:val="22"/>
          <w:szCs w:val="22"/>
          <w:highlight w:val="yellow"/>
        </w:rPr>
        <w:t>____________________________________</w:t>
      </w:r>
      <w:r w:rsidR="0082231D" w:rsidRPr="0054511C">
        <w:rPr>
          <w:sz w:val="22"/>
          <w:szCs w:val="22"/>
        </w:rPr>
        <w:t xml:space="preserve">, </w:t>
      </w:r>
      <w:r w:rsidRPr="0054511C">
        <w:rPr>
          <w:sz w:val="22"/>
          <w:szCs w:val="22"/>
        </w:rPr>
        <w:t>именуемая в дальнейшем «</w:t>
      </w:r>
      <w:r w:rsidRPr="0054511C">
        <w:rPr>
          <w:b/>
          <w:sz w:val="22"/>
          <w:szCs w:val="22"/>
        </w:rPr>
        <w:t>Участник долевого строительства</w:t>
      </w:r>
      <w:r w:rsidRPr="0054511C">
        <w:rPr>
          <w:sz w:val="22"/>
          <w:szCs w:val="22"/>
        </w:rPr>
        <w:t>», с другой стороны, совместно именуемые «Стороны»,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 214-ФЗ, заключили настоящий договор о нижеследующем:</w:t>
      </w:r>
    </w:p>
    <w:p w:rsidR="00684B4A" w:rsidRPr="0054511C" w:rsidRDefault="00684B4A" w:rsidP="00684B4A">
      <w:pPr>
        <w:jc w:val="both"/>
        <w:rPr>
          <w:b/>
          <w:sz w:val="22"/>
          <w:szCs w:val="22"/>
        </w:rPr>
      </w:pPr>
    </w:p>
    <w:p w:rsidR="00684B4A" w:rsidRPr="0054511C" w:rsidRDefault="00684B4A" w:rsidP="00684B4A">
      <w:pPr>
        <w:pStyle w:val="ConsPlusNormal"/>
        <w:widowControl/>
        <w:ind w:firstLine="0"/>
        <w:jc w:val="center"/>
        <w:rPr>
          <w:rFonts w:ascii="Times New Roman" w:hAnsi="Times New Roman" w:cs="Times New Roman"/>
          <w:b/>
          <w:bCs/>
          <w:sz w:val="22"/>
          <w:szCs w:val="22"/>
        </w:rPr>
      </w:pPr>
      <w:r w:rsidRPr="0054511C">
        <w:rPr>
          <w:rFonts w:ascii="Times New Roman" w:hAnsi="Times New Roman" w:cs="Times New Roman"/>
          <w:b/>
          <w:bCs/>
          <w:sz w:val="22"/>
          <w:szCs w:val="22"/>
        </w:rPr>
        <w:t>1. ПРЕДМЕТ ДОГОВОРА</w:t>
      </w:r>
    </w:p>
    <w:p w:rsidR="0054511C" w:rsidRPr="0054511C" w:rsidRDefault="0054511C" w:rsidP="0054511C">
      <w:pPr>
        <w:jc w:val="both"/>
        <w:rPr>
          <w:sz w:val="22"/>
          <w:szCs w:val="22"/>
        </w:rPr>
      </w:pPr>
      <w:r w:rsidRPr="0054511C">
        <w:rPr>
          <w:sz w:val="22"/>
          <w:szCs w:val="22"/>
        </w:rPr>
        <w:t xml:space="preserve">          1.1. По настоящему Договору Застройщик обязуется в предусмотренный Договором срок, с привлечением других лиц построить </w:t>
      </w:r>
      <w:r w:rsidR="000E367A">
        <w:rPr>
          <w:sz w:val="22"/>
          <w:szCs w:val="22"/>
        </w:rPr>
        <w:t>многоквартирный</w:t>
      </w:r>
      <w:r w:rsidRPr="0054511C">
        <w:rPr>
          <w:sz w:val="22"/>
          <w:szCs w:val="22"/>
        </w:rPr>
        <w:t xml:space="preserve"> жилой дом, и после получения разрешения на ввод в эксплуатацию Дома передать Участнику долевого строительства Объект долевого строительства, а Участник долевого строительства обязуется уплатить в порядке и в сроки, установленные настоящим договором, цену и принять в собственность Объект долевого строительства.</w:t>
      </w:r>
    </w:p>
    <w:p w:rsidR="0054511C" w:rsidRPr="0054511C" w:rsidRDefault="0054511C" w:rsidP="0054511C">
      <w:pPr>
        <w:jc w:val="both"/>
        <w:rPr>
          <w:sz w:val="22"/>
          <w:szCs w:val="22"/>
        </w:rPr>
      </w:pPr>
      <w:r w:rsidRPr="0054511C">
        <w:rPr>
          <w:sz w:val="22"/>
          <w:szCs w:val="22"/>
        </w:rPr>
        <w:t xml:space="preserve">           1.2. Застройщик организует строительство </w:t>
      </w:r>
      <w:r w:rsidR="000E367A">
        <w:rPr>
          <w:sz w:val="22"/>
          <w:szCs w:val="22"/>
        </w:rPr>
        <w:t>многоквартирного</w:t>
      </w:r>
      <w:r w:rsidRPr="0054511C">
        <w:rPr>
          <w:sz w:val="22"/>
          <w:szCs w:val="22"/>
        </w:rPr>
        <w:t xml:space="preserve"> жилого дома</w:t>
      </w:r>
      <w:r w:rsidRPr="0054511C">
        <w:rPr>
          <w:b/>
          <w:sz w:val="22"/>
          <w:szCs w:val="22"/>
        </w:rPr>
        <w:t xml:space="preserve"> </w:t>
      </w:r>
      <w:r w:rsidRPr="0054511C">
        <w:rPr>
          <w:sz w:val="22"/>
          <w:szCs w:val="22"/>
        </w:rPr>
        <w:t>на земельном участке со следующими характеристиками:</w:t>
      </w:r>
    </w:p>
    <w:p w:rsidR="0054511C" w:rsidRPr="0054511C" w:rsidRDefault="0054511C" w:rsidP="0054511C">
      <w:pPr>
        <w:jc w:val="both"/>
        <w:rPr>
          <w:sz w:val="22"/>
          <w:szCs w:val="22"/>
        </w:rPr>
      </w:pPr>
    </w:p>
    <w:tbl>
      <w:tblPr>
        <w:tblpPr w:leftFromText="180" w:rightFromText="180" w:vertAnchor="text" w:horzAnchor="margin" w:tblpXSpec="center"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54511C" w:rsidRPr="0054511C" w:rsidTr="005716CD">
        <w:tc>
          <w:tcPr>
            <w:tcW w:w="4785" w:type="dxa"/>
            <w:shd w:val="clear" w:color="auto" w:fill="auto"/>
          </w:tcPr>
          <w:p w:rsidR="0054511C" w:rsidRPr="0054511C" w:rsidRDefault="0054511C" w:rsidP="005716CD">
            <w:pPr>
              <w:jc w:val="both"/>
              <w:rPr>
                <w:sz w:val="22"/>
                <w:szCs w:val="22"/>
              </w:rPr>
            </w:pPr>
            <w:r w:rsidRPr="0054511C">
              <w:rPr>
                <w:sz w:val="22"/>
                <w:szCs w:val="22"/>
              </w:rPr>
              <w:t>Категория земель</w:t>
            </w:r>
          </w:p>
        </w:tc>
        <w:tc>
          <w:tcPr>
            <w:tcW w:w="4786" w:type="dxa"/>
            <w:shd w:val="clear" w:color="auto" w:fill="auto"/>
          </w:tcPr>
          <w:p w:rsidR="0054511C" w:rsidRPr="0054511C" w:rsidRDefault="0054511C" w:rsidP="005716CD">
            <w:pPr>
              <w:jc w:val="both"/>
              <w:rPr>
                <w:sz w:val="22"/>
                <w:szCs w:val="22"/>
              </w:rPr>
            </w:pPr>
            <w:r w:rsidRPr="0054511C">
              <w:rPr>
                <w:sz w:val="22"/>
                <w:szCs w:val="22"/>
              </w:rPr>
              <w:t>Земли населенных пунктов</w:t>
            </w:r>
          </w:p>
        </w:tc>
      </w:tr>
      <w:tr w:rsidR="0054511C" w:rsidRPr="0054511C" w:rsidTr="005716CD">
        <w:tc>
          <w:tcPr>
            <w:tcW w:w="4785" w:type="dxa"/>
            <w:shd w:val="clear" w:color="auto" w:fill="auto"/>
            <w:vAlign w:val="center"/>
          </w:tcPr>
          <w:p w:rsidR="0054511C" w:rsidRPr="0054511C" w:rsidRDefault="0054511C" w:rsidP="005716CD">
            <w:pPr>
              <w:rPr>
                <w:sz w:val="22"/>
                <w:szCs w:val="22"/>
              </w:rPr>
            </w:pPr>
            <w:r w:rsidRPr="0054511C">
              <w:rPr>
                <w:sz w:val="22"/>
                <w:szCs w:val="22"/>
              </w:rPr>
              <w:t>Общая площадь земельного участка</w:t>
            </w:r>
          </w:p>
        </w:tc>
        <w:tc>
          <w:tcPr>
            <w:tcW w:w="4786" w:type="dxa"/>
            <w:shd w:val="clear" w:color="auto" w:fill="auto"/>
          </w:tcPr>
          <w:p w:rsidR="0054511C" w:rsidRPr="0054511C" w:rsidRDefault="0054511C" w:rsidP="005716CD">
            <w:pPr>
              <w:jc w:val="both"/>
              <w:rPr>
                <w:sz w:val="22"/>
                <w:szCs w:val="22"/>
              </w:rPr>
            </w:pPr>
            <w:r w:rsidRPr="0054511C">
              <w:rPr>
                <w:sz w:val="22"/>
                <w:szCs w:val="22"/>
              </w:rPr>
              <w:t>33 267 кв. м.</w:t>
            </w:r>
          </w:p>
        </w:tc>
      </w:tr>
      <w:tr w:rsidR="0054511C" w:rsidRPr="0054511C" w:rsidTr="005716CD">
        <w:tc>
          <w:tcPr>
            <w:tcW w:w="4785" w:type="dxa"/>
            <w:shd w:val="clear" w:color="auto" w:fill="auto"/>
          </w:tcPr>
          <w:p w:rsidR="0054511C" w:rsidRPr="0054511C" w:rsidRDefault="0054511C" w:rsidP="005716CD">
            <w:pPr>
              <w:jc w:val="both"/>
              <w:rPr>
                <w:sz w:val="22"/>
                <w:szCs w:val="22"/>
              </w:rPr>
            </w:pPr>
            <w:r w:rsidRPr="0054511C">
              <w:rPr>
                <w:sz w:val="22"/>
                <w:szCs w:val="22"/>
              </w:rPr>
              <w:t>Кадастровый номер земельного участка</w:t>
            </w:r>
          </w:p>
        </w:tc>
        <w:tc>
          <w:tcPr>
            <w:tcW w:w="4786" w:type="dxa"/>
            <w:shd w:val="clear" w:color="auto" w:fill="auto"/>
          </w:tcPr>
          <w:p w:rsidR="0054511C" w:rsidRPr="0054511C" w:rsidRDefault="0054511C" w:rsidP="005716CD">
            <w:pPr>
              <w:jc w:val="both"/>
              <w:rPr>
                <w:sz w:val="22"/>
                <w:szCs w:val="22"/>
              </w:rPr>
            </w:pPr>
            <w:r w:rsidRPr="0054511C">
              <w:rPr>
                <w:sz w:val="22"/>
                <w:szCs w:val="22"/>
              </w:rPr>
              <w:t>38:06:010106:154</w:t>
            </w:r>
          </w:p>
        </w:tc>
      </w:tr>
      <w:tr w:rsidR="0054511C" w:rsidRPr="0054511C" w:rsidTr="005716CD">
        <w:tc>
          <w:tcPr>
            <w:tcW w:w="4785" w:type="dxa"/>
            <w:shd w:val="clear" w:color="auto" w:fill="auto"/>
          </w:tcPr>
          <w:p w:rsidR="0054511C" w:rsidRPr="0054511C" w:rsidRDefault="0054511C" w:rsidP="005716CD">
            <w:pPr>
              <w:jc w:val="both"/>
              <w:rPr>
                <w:sz w:val="22"/>
                <w:szCs w:val="22"/>
              </w:rPr>
            </w:pPr>
            <w:r w:rsidRPr="0054511C">
              <w:rPr>
                <w:sz w:val="22"/>
                <w:szCs w:val="22"/>
              </w:rPr>
              <w:t>Разрешённое использование земельного участка</w:t>
            </w:r>
          </w:p>
        </w:tc>
        <w:tc>
          <w:tcPr>
            <w:tcW w:w="4786" w:type="dxa"/>
            <w:shd w:val="clear" w:color="auto" w:fill="auto"/>
          </w:tcPr>
          <w:p w:rsidR="0054511C" w:rsidRPr="0054511C" w:rsidRDefault="0054511C" w:rsidP="005716CD">
            <w:pPr>
              <w:jc w:val="both"/>
              <w:rPr>
                <w:sz w:val="22"/>
                <w:szCs w:val="22"/>
              </w:rPr>
            </w:pPr>
            <w:r w:rsidRPr="0054511C">
              <w:rPr>
                <w:sz w:val="22"/>
                <w:szCs w:val="22"/>
              </w:rPr>
              <w:t>Для строительства поселка малоэтажной застройки</w:t>
            </w:r>
          </w:p>
        </w:tc>
      </w:tr>
      <w:tr w:rsidR="0054511C" w:rsidRPr="0054511C" w:rsidTr="005716CD">
        <w:trPr>
          <w:trHeight w:val="364"/>
        </w:trPr>
        <w:tc>
          <w:tcPr>
            <w:tcW w:w="4785" w:type="dxa"/>
            <w:shd w:val="clear" w:color="auto" w:fill="auto"/>
          </w:tcPr>
          <w:p w:rsidR="0054511C" w:rsidRPr="0054511C" w:rsidRDefault="0054511C" w:rsidP="005716CD">
            <w:pPr>
              <w:jc w:val="both"/>
              <w:rPr>
                <w:sz w:val="22"/>
                <w:szCs w:val="22"/>
              </w:rPr>
            </w:pPr>
            <w:r w:rsidRPr="0054511C">
              <w:rPr>
                <w:sz w:val="22"/>
                <w:szCs w:val="22"/>
              </w:rPr>
              <w:t>Адрес земельного участка:</w:t>
            </w:r>
          </w:p>
        </w:tc>
        <w:tc>
          <w:tcPr>
            <w:tcW w:w="4786" w:type="dxa"/>
            <w:shd w:val="clear" w:color="auto" w:fill="auto"/>
          </w:tcPr>
          <w:p w:rsidR="0054511C" w:rsidRPr="0054511C" w:rsidRDefault="008D500A" w:rsidP="005716CD">
            <w:pPr>
              <w:jc w:val="both"/>
              <w:rPr>
                <w:sz w:val="22"/>
                <w:szCs w:val="22"/>
              </w:rPr>
            </w:pPr>
            <w:r w:rsidRPr="0054511C">
              <w:rPr>
                <w:sz w:val="22"/>
                <w:szCs w:val="22"/>
              </w:rPr>
              <w:t>Иркутская обл., Иркутский район, р. п. Маркова</w:t>
            </w:r>
            <w:r>
              <w:rPr>
                <w:sz w:val="22"/>
                <w:szCs w:val="22"/>
              </w:rPr>
              <w:t>, ул. Голышева, 5</w:t>
            </w:r>
          </w:p>
        </w:tc>
      </w:tr>
    </w:tbl>
    <w:p w:rsidR="0054511C" w:rsidRPr="0054511C" w:rsidRDefault="0054511C" w:rsidP="0054511C">
      <w:pPr>
        <w:jc w:val="both"/>
        <w:rPr>
          <w:sz w:val="22"/>
          <w:szCs w:val="22"/>
        </w:rPr>
      </w:pPr>
      <w:r w:rsidRPr="0054511C">
        <w:rPr>
          <w:sz w:val="22"/>
          <w:szCs w:val="22"/>
        </w:rPr>
        <w:t xml:space="preserve">           1.3. Право Застройщика на заключение настоящего Договора подтверждается: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54511C" w:rsidRPr="0054511C" w:rsidTr="005716CD">
        <w:trPr>
          <w:jc w:val="center"/>
        </w:trPr>
        <w:tc>
          <w:tcPr>
            <w:tcW w:w="4785" w:type="dxa"/>
            <w:tcBorders>
              <w:top w:val="single" w:sz="4" w:space="0" w:color="auto"/>
              <w:left w:val="single" w:sz="4" w:space="0" w:color="auto"/>
              <w:bottom w:val="single" w:sz="4" w:space="0" w:color="auto"/>
              <w:right w:val="single" w:sz="4" w:space="0" w:color="auto"/>
            </w:tcBorders>
            <w:shd w:val="clear" w:color="auto" w:fill="auto"/>
          </w:tcPr>
          <w:p w:rsidR="0054511C" w:rsidRPr="0054511C" w:rsidRDefault="0054511C" w:rsidP="005716CD">
            <w:pPr>
              <w:jc w:val="both"/>
              <w:rPr>
                <w:sz w:val="22"/>
                <w:szCs w:val="22"/>
              </w:rPr>
            </w:pPr>
            <w:r w:rsidRPr="0054511C">
              <w:rPr>
                <w:sz w:val="22"/>
                <w:szCs w:val="22"/>
              </w:rPr>
              <w:t xml:space="preserve">Акт органа местного самоуправления/либо органа государственной власти о предоставлении земельного участка/ либо договор купли-продажи земельного участка </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54511C" w:rsidRPr="0054511C" w:rsidRDefault="0054511C" w:rsidP="005716CD">
            <w:pPr>
              <w:jc w:val="both"/>
              <w:rPr>
                <w:sz w:val="22"/>
                <w:szCs w:val="22"/>
              </w:rPr>
            </w:pPr>
            <w:r w:rsidRPr="0054511C">
              <w:rPr>
                <w:sz w:val="22"/>
                <w:szCs w:val="22"/>
              </w:rPr>
              <w:t xml:space="preserve">Документы-основания: </w:t>
            </w:r>
          </w:p>
          <w:p w:rsidR="0054511C" w:rsidRPr="0054511C" w:rsidRDefault="0054511C" w:rsidP="005716CD">
            <w:pPr>
              <w:jc w:val="both"/>
              <w:rPr>
                <w:sz w:val="22"/>
                <w:szCs w:val="22"/>
              </w:rPr>
            </w:pPr>
            <w:r w:rsidRPr="0054511C">
              <w:rPr>
                <w:sz w:val="22"/>
                <w:szCs w:val="22"/>
              </w:rPr>
              <w:t xml:space="preserve">Постановление мэра района №90 от 09.01.2008 года «О проведении аукциона по продаже права на заключение договора аренды земельного участка, расположенного по адресу: Иркутская область, р.п. Маркова» (протокол №104 от 06.03.2008 года об итогах проведения аукциона на право заключения договора аренды) </w:t>
            </w:r>
          </w:p>
        </w:tc>
      </w:tr>
      <w:tr w:rsidR="0054511C" w:rsidRPr="0054511C" w:rsidTr="005716CD">
        <w:trPr>
          <w:jc w:val="center"/>
        </w:trPr>
        <w:tc>
          <w:tcPr>
            <w:tcW w:w="4785" w:type="dxa"/>
            <w:tcBorders>
              <w:top w:val="single" w:sz="4" w:space="0" w:color="auto"/>
              <w:left w:val="single" w:sz="4" w:space="0" w:color="auto"/>
              <w:bottom w:val="single" w:sz="4" w:space="0" w:color="auto"/>
              <w:right w:val="single" w:sz="4" w:space="0" w:color="auto"/>
            </w:tcBorders>
            <w:shd w:val="clear" w:color="auto" w:fill="auto"/>
          </w:tcPr>
          <w:p w:rsidR="0054511C" w:rsidRPr="0054511C" w:rsidRDefault="0054511C" w:rsidP="005716CD">
            <w:pPr>
              <w:jc w:val="both"/>
              <w:rPr>
                <w:sz w:val="22"/>
                <w:szCs w:val="22"/>
              </w:rPr>
            </w:pPr>
            <w:r w:rsidRPr="0054511C">
              <w:rPr>
                <w:sz w:val="22"/>
                <w:szCs w:val="22"/>
              </w:rPr>
              <w:t>Правоустанавливающий документ на земельный участок</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54511C" w:rsidRPr="0054511C" w:rsidRDefault="0054511C" w:rsidP="005716CD">
            <w:pPr>
              <w:jc w:val="both"/>
              <w:rPr>
                <w:sz w:val="22"/>
                <w:szCs w:val="22"/>
              </w:rPr>
            </w:pPr>
            <w:r w:rsidRPr="0054511C">
              <w:rPr>
                <w:sz w:val="22"/>
                <w:szCs w:val="22"/>
              </w:rPr>
              <w:t>1. Договор №88 аренды земельного участка от 04 апреля 2008 года, зарегистрированный Управлением Федеральной регистрационной службы по Иркутской области 25.04.2008 года за № 38-38-01/015/2008-558;</w:t>
            </w:r>
          </w:p>
          <w:p w:rsidR="0054511C" w:rsidRPr="0054511C" w:rsidRDefault="0054511C" w:rsidP="005716CD">
            <w:pPr>
              <w:jc w:val="both"/>
              <w:rPr>
                <w:sz w:val="22"/>
                <w:szCs w:val="22"/>
              </w:rPr>
            </w:pPr>
            <w:r w:rsidRPr="0054511C">
              <w:rPr>
                <w:sz w:val="22"/>
                <w:szCs w:val="22"/>
              </w:rPr>
              <w:t>2. Договор о передаче прав и обязанностей по договору аренды земельного участка №88 от 04.04.2008 года от 21 июня 2012 года, зарегистрированный Управлением Федеральной службы государственной регистрации, кадастра и картографии по Иркутской области 18.07.2012 года за № 38-38-01/120/2012-510;</w:t>
            </w:r>
          </w:p>
          <w:p w:rsidR="0054511C" w:rsidRPr="0054511C" w:rsidRDefault="0054511C" w:rsidP="005716CD">
            <w:pPr>
              <w:jc w:val="both"/>
              <w:rPr>
                <w:sz w:val="22"/>
                <w:szCs w:val="22"/>
              </w:rPr>
            </w:pPr>
            <w:r w:rsidRPr="0054511C">
              <w:rPr>
                <w:sz w:val="22"/>
                <w:szCs w:val="22"/>
              </w:rPr>
              <w:t>3. Договор переуступки прав и обязанностей по договору аренды земельного участка от 04.02.2015 года, зарегистрированный Управлением Федеральной службы государственной регистрации, кадастра и картографии по Иркутской области 19.02.2015 года за № 38-38/001-38/001/007/2015-350/1;</w:t>
            </w:r>
          </w:p>
          <w:p w:rsidR="0054511C" w:rsidRPr="0054511C" w:rsidRDefault="0054511C" w:rsidP="005716CD">
            <w:pPr>
              <w:jc w:val="both"/>
              <w:rPr>
                <w:sz w:val="22"/>
                <w:szCs w:val="22"/>
              </w:rPr>
            </w:pPr>
            <w:r w:rsidRPr="0054511C">
              <w:rPr>
                <w:sz w:val="22"/>
                <w:szCs w:val="22"/>
              </w:rPr>
              <w:lastRenderedPageBreak/>
              <w:t>4. Договор переуступки прав и обязанностей по договору аренды земельного участка от 20.05.2015 года, зарегистрированный Управлением Федеральной службы государственной регистрации, кадастра и картографии по Иркутской области 08.06.2015 года за № 38-38/001-38/001/037/2015-6863/1.18.</w:t>
            </w:r>
          </w:p>
        </w:tc>
      </w:tr>
      <w:tr w:rsidR="0054511C" w:rsidRPr="0054511C" w:rsidTr="005716CD">
        <w:trPr>
          <w:trHeight w:val="203"/>
          <w:jc w:val="center"/>
        </w:trPr>
        <w:tc>
          <w:tcPr>
            <w:tcW w:w="4785" w:type="dxa"/>
            <w:tcBorders>
              <w:top w:val="single" w:sz="4" w:space="0" w:color="auto"/>
              <w:left w:val="single" w:sz="4" w:space="0" w:color="auto"/>
              <w:bottom w:val="single" w:sz="4" w:space="0" w:color="auto"/>
              <w:right w:val="single" w:sz="4" w:space="0" w:color="auto"/>
            </w:tcBorders>
            <w:shd w:val="clear" w:color="auto" w:fill="auto"/>
          </w:tcPr>
          <w:p w:rsidR="0054511C" w:rsidRPr="0054511C" w:rsidRDefault="0054511C" w:rsidP="005716CD">
            <w:pPr>
              <w:jc w:val="both"/>
              <w:rPr>
                <w:sz w:val="22"/>
                <w:szCs w:val="22"/>
              </w:rPr>
            </w:pPr>
            <w:r w:rsidRPr="0054511C">
              <w:rPr>
                <w:sz w:val="22"/>
                <w:szCs w:val="22"/>
              </w:rPr>
              <w:lastRenderedPageBreak/>
              <w:t>Документ, на основании которого ведётся строительство</w:t>
            </w:r>
          </w:p>
        </w:tc>
        <w:tc>
          <w:tcPr>
            <w:tcW w:w="4786" w:type="dxa"/>
            <w:tcBorders>
              <w:top w:val="single" w:sz="4" w:space="0" w:color="auto"/>
              <w:left w:val="single" w:sz="4" w:space="0" w:color="auto"/>
              <w:right w:val="single" w:sz="4" w:space="0" w:color="auto"/>
            </w:tcBorders>
            <w:shd w:val="clear" w:color="auto" w:fill="auto"/>
          </w:tcPr>
          <w:p w:rsidR="0054511C" w:rsidRDefault="0054511C" w:rsidP="005716CD">
            <w:pPr>
              <w:jc w:val="both"/>
              <w:rPr>
                <w:sz w:val="22"/>
                <w:szCs w:val="22"/>
              </w:rPr>
            </w:pPr>
            <w:r w:rsidRPr="0054511C">
              <w:rPr>
                <w:sz w:val="22"/>
                <w:szCs w:val="22"/>
              </w:rPr>
              <w:t>Разрешение на строительство N 38-RU38510109-30-2016 выдано Администрацией Марковского муниципального образования – Администрация городского поселения 29.06.2016г.;</w:t>
            </w:r>
          </w:p>
          <w:p w:rsidR="000E367A" w:rsidRPr="0054511C" w:rsidRDefault="000E367A" w:rsidP="005716CD">
            <w:pPr>
              <w:jc w:val="both"/>
              <w:rPr>
                <w:sz w:val="22"/>
                <w:szCs w:val="22"/>
                <w:highlight w:val="red"/>
              </w:rPr>
            </w:pPr>
            <w:r w:rsidRPr="00AF728A">
              <w:rPr>
                <w:sz w:val="22"/>
                <w:szCs w:val="22"/>
              </w:rPr>
              <w:t>Постановление от 20 февраля 2017 года №176 о внесении изменений в разрешение на строительство от 29 июня 2016 г. N 38-RU38510109-30-2016 выдано Администрацией Марковского муниципального образования – Администрацией городского поселения</w:t>
            </w:r>
            <w:r>
              <w:rPr>
                <w:sz w:val="22"/>
                <w:szCs w:val="22"/>
              </w:rPr>
              <w:t>.</w:t>
            </w:r>
          </w:p>
        </w:tc>
      </w:tr>
      <w:tr w:rsidR="0054511C" w:rsidRPr="0054511C" w:rsidTr="005716CD">
        <w:trPr>
          <w:trHeight w:val="203"/>
          <w:jc w:val="center"/>
        </w:trPr>
        <w:tc>
          <w:tcPr>
            <w:tcW w:w="4785" w:type="dxa"/>
            <w:tcBorders>
              <w:top w:val="single" w:sz="4" w:space="0" w:color="auto"/>
              <w:left w:val="single" w:sz="4" w:space="0" w:color="auto"/>
              <w:bottom w:val="single" w:sz="4" w:space="0" w:color="auto"/>
              <w:right w:val="single" w:sz="4" w:space="0" w:color="auto"/>
            </w:tcBorders>
            <w:shd w:val="clear" w:color="auto" w:fill="auto"/>
          </w:tcPr>
          <w:p w:rsidR="0054511C" w:rsidRPr="0054511C" w:rsidRDefault="0054511C" w:rsidP="005716CD">
            <w:pPr>
              <w:jc w:val="both"/>
              <w:rPr>
                <w:sz w:val="22"/>
                <w:szCs w:val="22"/>
              </w:rPr>
            </w:pPr>
            <w:r w:rsidRPr="0054511C">
              <w:rPr>
                <w:sz w:val="22"/>
                <w:szCs w:val="22"/>
              </w:rPr>
              <w:t>Способы обеспечения обязательства застройщика в соответствии со ст. 12.1. Федерального закона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c>
          <w:tcPr>
            <w:tcW w:w="4786" w:type="dxa"/>
            <w:tcBorders>
              <w:left w:val="single" w:sz="4" w:space="0" w:color="auto"/>
              <w:bottom w:val="single" w:sz="4" w:space="0" w:color="auto"/>
              <w:right w:val="single" w:sz="4" w:space="0" w:color="auto"/>
            </w:tcBorders>
            <w:shd w:val="clear" w:color="auto" w:fill="auto"/>
          </w:tcPr>
          <w:p w:rsidR="008D500A" w:rsidRPr="00444EC4" w:rsidRDefault="008D500A" w:rsidP="008D500A">
            <w:pPr>
              <w:tabs>
                <w:tab w:val="left" w:leader="underscore" w:pos="5174"/>
              </w:tabs>
              <w:jc w:val="both"/>
              <w:rPr>
                <w:sz w:val="22"/>
                <w:szCs w:val="22"/>
              </w:rPr>
            </w:pPr>
            <w:r>
              <w:rPr>
                <w:sz w:val="22"/>
                <w:szCs w:val="22"/>
              </w:rPr>
              <w:t xml:space="preserve">  </w:t>
            </w:r>
            <w:r w:rsidRPr="00444EC4">
              <w:rPr>
                <w:sz w:val="22"/>
                <w:szCs w:val="22"/>
              </w:rPr>
              <w:t xml:space="preserve">Залог земельного участка; </w:t>
            </w:r>
          </w:p>
          <w:p w:rsidR="008D500A" w:rsidRPr="00444EC4" w:rsidRDefault="008D500A" w:rsidP="008D500A">
            <w:pPr>
              <w:tabs>
                <w:tab w:val="left" w:leader="underscore" w:pos="5174"/>
              </w:tabs>
              <w:jc w:val="both"/>
              <w:rPr>
                <w:sz w:val="22"/>
                <w:szCs w:val="22"/>
              </w:rPr>
            </w:pPr>
            <w:r>
              <w:rPr>
                <w:sz w:val="22"/>
                <w:szCs w:val="22"/>
              </w:rPr>
              <w:t xml:space="preserve">    </w:t>
            </w:r>
            <w:r w:rsidRPr="00444EC4">
              <w:rPr>
                <w:sz w:val="22"/>
                <w:szCs w:val="22"/>
              </w:rPr>
              <w:t xml:space="preserve">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w:t>
            </w:r>
          </w:p>
          <w:p w:rsidR="008D500A" w:rsidRPr="00444EC4" w:rsidRDefault="008D500A" w:rsidP="008D500A">
            <w:pPr>
              <w:shd w:val="clear" w:color="auto" w:fill="FFFFFF"/>
              <w:tabs>
                <w:tab w:val="left" w:leader="underscore" w:pos="5174"/>
              </w:tabs>
              <w:jc w:val="both"/>
              <w:rPr>
                <w:sz w:val="22"/>
                <w:szCs w:val="22"/>
              </w:rPr>
            </w:pPr>
            <w:r w:rsidRPr="00444EC4">
              <w:rPr>
                <w:sz w:val="22"/>
                <w:szCs w:val="22"/>
              </w:rPr>
              <w:t xml:space="preserve">        Генеральный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 35-60555/2016 от 20 июля 2016 г. Страховщик ООО "РЕГИОНАЛЬНАЯ СТРАХОВАЯ КОМПАНИЯ" (юридический адрес: 127018, г. Москва, ул. Складочная, д.1, строение 15). Договор страхования заключен на срок с 20 июля 2016 г. по 31 марта 2018 г. </w:t>
            </w:r>
          </w:p>
          <w:p w:rsidR="0054511C" w:rsidRPr="0054511C" w:rsidRDefault="008D500A" w:rsidP="008D500A">
            <w:pPr>
              <w:tabs>
                <w:tab w:val="left" w:leader="underscore" w:pos="5174"/>
              </w:tabs>
              <w:spacing w:line="250" w:lineRule="exact"/>
              <w:jc w:val="both"/>
              <w:rPr>
                <w:sz w:val="22"/>
                <w:szCs w:val="22"/>
              </w:rPr>
            </w:pPr>
            <w:r w:rsidRPr="00444EC4">
              <w:rPr>
                <w:sz w:val="22"/>
                <w:szCs w:val="22"/>
              </w:rPr>
              <w:t xml:space="preserve">          Договор № ГОЗ -84-6322/17 страхования гражданской ответственности застройщика за неисполнение или ненадлежащее исполнение обязательств по передаче жилого помещения или иного объекта долевого строительства по договору участия в долевом строительстве от 25 мая 2017 г. Страховщик ООО «СТРАХОВАЯ КОМПАНИЯ «РЕСПЕКТ" (юридический адрес: 390023, Рязанская область, г. Рязань, ул. Есенина, д. 29). Договор страхования заключен на срок с 25 мая 2017 г. по 30 июня 2019 г</w:t>
            </w:r>
            <w:r>
              <w:rPr>
                <w:sz w:val="22"/>
                <w:szCs w:val="22"/>
              </w:rPr>
              <w:t>.</w:t>
            </w:r>
          </w:p>
        </w:tc>
      </w:tr>
      <w:tr w:rsidR="0054511C" w:rsidRPr="0054511C" w:rsidTr="005716CD">
        <w:trPr>
          <w:jc w:val="center"/>
        </w:trPr>
        <w:tc>
          <w:tcPr>
            <w:tcW w:w="4785" w:type="dxa"/>
            <w:tcBorders>
              <w:top w:val="single" w:sz="4" w:space="0" w:color="auto"/>
              <w:left w:val="single" w:sz="4" w:space="0" w:color="auto"/>
              <w:bottom w:val="single" w:sz="4" w:space="0" w:color="auto"/>
              <w:right w:val="single" w:sz="4" w:space="0" w:color="auto"/>
            </w:tcBorders>
            <w:shd w:val="clear" w:color="auto" w:fill="auto"/>
          </w:tcPr>
          <w:p w:rsidR="0054511C" w:rsidRPr="0054511C" w:rsidRDefault="0054511C" w:rsidP="005716CD">
            <w:pPr>
              <w:jc w:val="both"/>
              <w:rPr>
                <w:sz w:val="22"/>
                <w:szCs w:val="22"/>
              </w:rPr>
            </w:pPr>
            <w:r w:rsidRPr="0054511C">
              <w:rPr>
                <w:sz w:val="22"/>
                <w:szCs w:val="22"/>
              </w:rPr>
              <w:t xml:space="preserve">- Проектная декларация с изменениями, размещена: в сети «Интернет» на сайте </w:t>
            </w:r>
            <w:r w:rsidRPr="0054511C">
              <w:rPr>
                <w:sz w:val="22"/>
                <w:szCs w:val="22"/>
                <w:lang w:val="en-US"/>
              </w:rPr>
              <w:t>www</w:t>
            </w:r>
            <w:r w:rsidRPr="0054511C">
              <w:rPr>
                <w:sz w:val="22"/>
                <w:szCs w:val="22"/>
              </w:rPr>
              <w:t>.</w:t>
            </w:r>
            <w:proofErr w:type="spellStart"/>
            <w:r w:rsidRPr="0054511C">
              <w:rPr>
                <w:sz w:val="22"/>
                <w:szCs w:val="22"/>
                <w:lang w:val="en-US"/>
              </w:rPr>
              <w:t>hrustalni</w:t>
            </w:r>
            <w:proofErr w:type="spellEnd"/>
            <w:r w:rsidRPr="0054511C">
              <w:rPr>
                <w:sz w:val="22"/>
                <w:szCs w:val="22"/>
              </w:rPr>
              <w:t>.</w:t>
            </w:r>
            <w:proofErr w:type="spellStart"/>
            <w:r w:rsidRPr="0054511C">
              <w:rPr>
                <w:sz w:val="22"/>
                <w:szCs w:val="22"/>
                <w:lang w:val="en-US"/>
              </w:rPr>
              <w:t>ru</w:t>
            </w:r>
            <w:proofErr w:type="spellEnd"/>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54511C" w:rsidRPr="0054511C" w:rsidRDefault="0054511C" w:rsidP="005716CD">
            <w:pPr>
              <w:jc w:val="both"/>
              <w:rPr>
                <w:sz w:val="22"/>
                <w:szCs w:val="22"/>
              </w:rPr>
            </w:pPr>
            <w:r w:rsidRPr="0054511C">
              <w:rPr>
                <w:sz w:val="22"/>
                <w:szCs w:val="22"/>
              </w:rPr>
              <w:t>01.07.2016 г.</w:t>
            </w:r>
          </w:p>
        </w:tc>
      </w:tr>
      <w:tr w:rsidR="0054511C" w:rsidRPr="0054511C" w:rsidTr="005716CD">
        <w:trPr>
          <w:jc w:val="center"/>
        </w:trPr>
        <w:tc>
          <w:tcPr>
            <w:tcW w:w="9571" w:type="dxa"/>
            <w:gridSpan w:val="2"/>
            <w:tcBorders>
              <w:top w:val="single" w:sz="4" w:space="0" w:color="auto"/>
              <w:left w:val="single" w:sz="4" w:space="0" w:color="auto"/>
              <w:bottom w:val="single" w:sz="4" w:space="0" w:color="auto"/>
              <w:right w:val="single" w:sz="4" w:space="0" w:color="auto"/>
            </w:tcBorders>
            <w:shd w:val="clear" w:color="auto" w:fill="auto"/>
          </w:tcPr>
          <w:p w:rsidR="0054511C" w:rsidRPr="0054511C" w:rsidRDefault="0054511C" w:rsidP="005716CD">
            <w:pPr>
              <w:jc w:val="both"/>
              <w:rPr>
                <w:b/>
                <w:sz w:val="22"/>
                <w:szCs w:val="22"/>
              </w:rPr>
            </w:pPr>
            <w:r w:rsidRPr="0054511C">
              <w:rPr>
                <w:b/>
                <w:sz w:val="22"/>
                <w:szCs w:val="22"/>
              </w:rPr>
              <w:t>С проектной декларацией Участник долевого строительства ознакомлен и уведомлен  о возможных изменениях в проектную декларацию__________________</w:t>
            </w:r>
          </w:p>
        </w:tc>
      </w:tr>
    </w:tbl>
    <w:p w:rsidR="000E367A" w:rsidRDefault="0054511C" w:rsidP="0054511C">
      <w:pPr>
        <w:jc w:val="both"/>
        <w:rPr>
          <w:sz w:val="22"/>
          <w:szCs w:val="22"/>
        </w:rPr>
      </w:pPr>
      <w:r w:rsidRPr="0054511C">
        <w:rPr>
          <w:sz w:val="22"/>
          <w:szCs w:val="22"/>
        </w:rPr>
        <w:t xml:space="preserve">         </w:t>
      </w:r>
    </w:p>
    <w:p w:rsidR="000E367A" w:rsidRDefault="000E367A" w:rsidP="0054511C">
      <w:pPr>
        <w:jc w:val="both"/>
        <w:rPr>
          <w:sz w:val="22"/>
          <w:szCs w:val="22"/>
        </w:rPr>
      </w:pPr>
    </w:p>
    <w:p w:rsidR="0054511C" w:rsidRPr="0054511C" w:rsidRDefault="0054511C" w:rsidP="0054511C">
      <w:pPr>
        <w:jc w:val="both"/>
        <w:rPr>
          <w:sz w:val="22"/>
          <w:szCs w:val="22"/>
        </w:rPr>
      </w:pPr>
      <w:r w:rsidRPr="0054511C">
        <w:rPr>
          <w:sz w:val="22"/>
          <w:szCs w:val="22"/>
        </w:rPr>
        <w:t xml:space="preserve">1.4. Сведения о строящемся </w:t>
      </w:r>
      <w:r w:rsidR="000E367A">
        <w:rPr>
          <w:sz w:val="22"/>
          <w:szCs w:val="22"/>
        </w:rPr>
        <w:t>многоквартирном</w:t>
      </w:r>
      <w:r w:rsidRPr="0054511C">
        <w:rPr>
          <w:sz w:val="22"/>
          <w:szCs w:val="22"/>
        </w:rPr>
        <w:t xml:space="preserve"> жилом доме </w:t>
      </w:r>
      <w:r w:rsidRPr="0054511C">
        <w:rPr>
          <w:sz w:val="22"/>
          <w:szCs w:val="22"/>
          <w:highlight w:val="yellow"/>
        </w:rPr>
        <w:t>№</w:t>
      </w:r>
      <w:r w:rsidR="000E367A">
        <w:rPr>
          <w:sz w:val="22"/>
          <w:szCs w:val="22"/>
          <w:highlight w:val="yellow"/>
        </w:rPr>
        <w:t>____</w:t>
      </w:r>
      <w:r w:rsidRPr="0054511C">
        <w:rPr>
          <w:sz w:val="22"/>
          <w:szCs w:val="22"/>
          <w:highlight w:val="yellow"/>
        </w:rPr>
        <w:t>:</w:t>
      </w:r>
    </w:p>
    <w:p w:rsidR="0054511C" w:rsidRPr="0054511C" w:rsidRDefault="0054511C" w:rsidP="0054511C">
      <w:pPr>
        <w:jc w:val="both"/>
        <w:rPr>
          <w:sz w:val="22"/>
          <w:szCs w:val="22"/>
        </w:rPr>
      </w:pPr>
    </w:p>
    <w:tbl>
      <w:tblPr>
        <w:tblpPr w:leftFromText="180" w:rightFromText="180" w:vertAnchor="text" w:horzAnchor="margin" w:tblpXSpec="center"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54511C" w:rsidRPr="0054511C" w:rsidTr="005716CD">
        <w:tc>
          <w:tcPr>
            <w:tcW w:w="4785" w:type="dxa"/>
            <w:shd w:val="clear" w:color="auto" w:fill="auto"/>
          </w:tcPr>
          <w:p w:rsidR="0054511C" w:rsidRPr="0054511C" w:rsidRDefault="0054511C" w:rsidP="005716CD">
            <w:pPr>
              <w:jc w:val="both"/>
              <w:rPr>
                <w:sz w:val="22"/>
                <w:szCs w:val="22"/>
              </w:rPr>
            </w:pPr>
            <w:r w:rsidRPr="0054511C">
              <w:rPr>
                <w:sz w:val="22"/>
                <w:szCs w:val="22"/>
              </w:rPr>
              <w:t xml:space="preserve">Этажность </w:t>
            </w:r>
          </w:p>
        </w:tc>
        <w:tc>
          <w:tcPr>
            <w:tcW w:w="4786" w:type="dxa"/>
            <w:shd w:val="clear" w:color="auto" w:fill="auto"/>
          </w:tcPr>
          <w:p w:rsidR="0054511C" w:rsidRPr="0054511C" w:rsidRDefault="0054511C" w:rsidP="005716CD">
            <w:pPr>
              <w:jc w:val="both"/>
              <w:rPr>
                <w:sz w:val="22"/>
                <w:szCs w:val="22"/>
              </w:rPr>
            </w:pPr>
            <w:r w:rsidRPr="0054511C">
              <w:rPr>
                <w:sz w:val="22"/>
                <w:szCs w:val="22"/>
              </w:rPr>
              <w:t>2</w:t>
            </w:r>
          </w:p>
        </w:tc>
      </w:tr>
      <w:tr w:rsidR="0054511C" w:rsidRPr="0054511C" w:rsidTr="005716CD">
        <w:tc>
          <w:tcPr>
            <w:tcW w:w="4785" w:type="dxa"/>
            <w:shd w:val="clear" w:color="auto" w:fill="auto"/>
            <w:vAlign w:val="center"/>
          </w:tcPr>
          <w:p w:rsidR="0054511C" w:rsidRPr="0054511C" w:rsidRDefault="0054511C" w:rsidP="005716CD">
            <w:pPr>
              <w:rPr>
                <w:sz w:val="22"/>
                <w:szCs w:val="22"/>
              </w:rPr>
            </w:pPr>
            <w:r w:rsidRPr="0054511C">
              <w:rPr>
                <w:sz w:val="22"/>
                <w:szCs w:val="22"/>
              </w:rPr>
              <w:t xml:space="preserve">Общая площадь </w:t>
            </w:r>
          </w:p>
        </w:tc>
        <w:tc>
          <w:tcPr>
            <w:tcW w:w="4786" w:type="dxa"/>
            <w:shd w:val="clear" w:color="auto" w:fill="auto"/>
          </w:tcPr>
          <w:p w:rsidR="0054511C" w:rsidRPr="0054511C" w:rsidRDefault="000E367A" w:rsidP="005716CD">
            <w:pPr>
              <w:jc w:val="both"/>
              <w:rPr>
                <w:sz w:val="22"/>
                <w:szCs w:val="22"/>
              </w:rPr>
            </w:pPr>
            <w:r>
              <w:rPr>
                <w:sz w:val="22"/>
                <w:szCs w:val="22"/>
                <w:highlight w:val="yellow"/>
              </w:rPr>
              <w:t>__________</w:t>
            </w:r>
            <w:r w:rsidR="0054511C" w:rsidRPr="0054511C">
              <w:rPr>
                <w:sz w:val="22"/>
                <w:szCs w:val="22"/>
                <w:highlight w:val="yellow"/>
              </w:rPr>
              <w:t xml:space="preserve"> кв. м.</w:t>
            </w:r>
          </w:p>
        </w:tc>
      </w:tr>
      <w:tr w:rsidR="0054511C" w:rsidRPr="0054511C" w:rsidTr="005716CD">
        <w:tc>
          <w:tcPr>
            <w:tcW w:w="4785" w:type="dxa"/>
            <w:shd w:val="clear" w:color="auto" w:fill="auto"/>
          </w:tcPr>
          <w:p w:rsidR="0054511C" w:rsidRPr="0054511C" w:rsidRDefault="0054511C" w:rsidP="005716CD">
            <w:pPr>
              <w:jc w:val="both"/>
              <w:rPr>
                <w:sz w:val="22"/>
                <w:szCs w:val="22"/>
              </w:rPr>
            </w:pPr>
            <w:r w:rsidRPr="0054511C">
              <w:rPr>
                <w:sz w:val="22"/>
                <w:szCs w:val="22"/>
              </w:rPr>
              <w:t xml:space="preserve">Материал наружных стен </w:t>
            </w:r>
          </w:p>
        </w:tc>
        <w:tc>
          <w:tcPr>
            <w:tcW w:w="4786" w:type="dxa"/>
            <w:shd w:val="clear" w:color="auto" w:fill="auto"/>
          </w:tcPr>
          <w:p w:rsidR="0054511C" w:rsidRPr="0054511C" w:rsidRDefault="0054511C" w:rsidP="005716CD">
            <w:pPr>
              <w:jc w:val="both"/>
              <w:rPr>
                <w:sz w:val="22"/>
                <w:szCs w:val="22"/>
              </w:rPr>
            </w:pPr>
            <w:r w:rsidRPr="0054511C">
              <w:rPr>
                <w:sz w:val="22"/>
                <w:szCs w:val="22"/>
              </w:rPr>
              <w:t>Кирпич</w:t>
            </w:r>
          </w:p>
        </w:tc>
      </w:tr>
      <w:tr w:rsidR="0054511C" w:rsidRPr="0054511C" w:rsidTr="005716CD">
        <w:tc>
          <w:tcPr>
            <w:tcW w:w="4785" w:type="dxa"/>
            <w:shd w:val="clear" w:color="auto" w:fill="auto"/>
          </w:tcPr>
          <w:p w:rsidR="0054511C" w:rsidRPr="0054511C" w:rsidRDefault="0054511C" w:rsidP="005716CD">
            <w:pPr>
              <w:jc w:val="both"/>
              <w:rPr>
                <w:sz w:val="22"/>
                <w:szCs w:val="22"/>
              </w:rPr>
            </w:pPr>
            <w:r w:rsidRPr="0054511C">
              <w:rPr>
                <w:sz w:val="22"/>
                <w:szCs w:val="22"/>
              </w:rPr>
              <w:t xml:space="preserve">Материал поэтажных перекрытий </w:t>
            </w:r>
          </w:p>
        </w:tc>
        <w:tc>
          <w:tcPr>
            <w:tcW w:w="4786" w:type="dxa"/>
            <w:shd w:val="clear" w:color="auto" w:fill="auto"/>
          </w:tcPr>
          <w:p w:rsidR="0054511C" w:rsidRPr="0054511C" w:rsidRDefault="0054511C" w:rsidP="005716CD">
            <w:pPr>
              <w:jc w:val="both"/>
              <w:rPr>
                <w:sz w:val="22"/>
                <w:szCs w:val="22"/>
              </w:rPr>
            </w:pPr>
            <w:r w:rsidRPr="0054511C">
              <w:rPr>
                <w:sz w:val="22"/>
                <w:szCs w:val="22"/>
              </w:rPr>
              <w:t>Монолитный железобетон</w:t>
            </w:r>
          </w:p>
        </w:tc>
      </w:tr>
      <w:tr w:rsidR="0054511C" w:rsidRPr="0054511C" w:rsidTr="005716CD">
        <w:trPr>
          <w:trHeight w:val="364"/>
        </w:trPr>
        <w:tc>
          <w:tcPr>
            <w:tcW w:w="4785" w:type="dxa"/>
            <w:shd w:val="clear" w:color="auto" w:fill="auto"/>
          </w:tcPr>
          <w:p w:rsidR="0054511C" w:rsidRPr="0054511C" w:rsidRDefault="0054511C" w:rsidP="005716CD">
            <w:pPr>
              <w:jc w:val="both"/>
              <w:rPr>
                <w:sz w:val="22"/>
                <w:szCs w:val="22"/>
              </w:rPr>
            </w:pPr>
            <w:r w:rsidRPr="0054511C">
              <w:rPr>
                <w:sz w:val="22"/>
                <w:szCs w:val="22"/>
              </w:rPr>
              <w:lastRenderedPageBreak/>
              <w:t xml:space="preserve">Класс </w:t>
            </w:r>
            <w:proofErr w:type="spellStart"/>
            <w:r w:rsidRPr="0054511C">
              <w:rPr>
                <w:sz w:val="22"/>
                <w:szCs w:val="22"/>
              </w:rPr>
              <w:t>энергоэффективности</w:t>
            </w:r>
            <w:proofErr w:type="spellEnd"/>
          </w:p>
        </w:tc>
        <w:tc>
          <w:tcPr>
            <w:tcW w:w="4786" w:type="dxa"/>
            <w:shd w:val="clear" w:color="auto" w:fill="auto"/>
          </w:tcPr>
          <w:p w:rsidR="0054511C" w:rsidRPr="000E367A" w:rsidRDefault="0054511C" w:rsidP="005716CD">
            <w:pPr>
              <w:jc w:val="both"/>
              <w:rPr>
                <w:sz w:val="22"/>
                <w:szCs w:val="22"/>
              </w:rPr>
            </w:pPr>
            <w:r w:rsidRPr="000E367A">
              <w:rPr>
                <w:sz w:val="22"/>
                <w:szCs w:val="22"/>
              </w:rPr>
              <w:t>«В» (высокий)</w:t>
            </w:r>
          </w:p>
        </w:tc>
      </w:tr>
      <w:tr w:rsidR="0054511C" w:rsidRPr="0054511C" w:rsidTr="005716CD">
        <w:trPr>
          <w:trHeight w:val="364"/>
        </w:trPr>
        <w:tc>
          <w:tcPr>
            <w:tcW w:w="4785" w:type="dxa"/>
            <w:shd w:val="clear" w:color="auto" w:fill="auto"/>
          </w:tcPr>
          <w:p w:rsidR="0054511C" w:rsidRPr="0054511C" w:rsidRDefault="0054511C" w:rsidP="005716CD">
            <w:pPr>
              <w:jc w:val="both"/>
              <w:rPr>
                <w:sz w:val="22"/>
                <w:szCs w:val="22"/>
              </w:rPr>
            </w:pPr>
            <w:r w:rsidRPr="0054511C">
              <w:rPr>
                <w:sz w:val="22"/>
                <w:szCs w:val="22"/>
              </w:rPr>
              <w:t>Класс сейсмостойкости</w:t>
            </w:r>
          </w:p>
        </w:tc>
        <w:tc>
          <w:tcPr>
            <w:tcW w:w="4786" w:type="dxa"/>
            <w:shd w:val="clear" w:color="auto" w:fill="auto"/>
          </w:tcPr>
          <w:p w:rsidR="0054511C" w:rsidRPr="000E367A" w:rsidRDefault="0054511C" w:rsidP="005716CD">
            <w:pPr>
              <w:jc w:val="both"/>
              <w:rPr>
                <w:sz w:val="22"/>
                <w:szCs w:val="22"/>
              </w:rPr>
            </w:pPr>
            <w:r w:rsidRPr="000E367A">
              <w:rPr>
                <w:sz w:val="22"/>
                <w:szCs w:val="22"/>
              </w:rPr>
              <w:t>8 баллов</w:t>
            </w:r>
          </w:p>
        </w:tc>
      </w:tr>
    </w:tbl>
    <w:p w:rsidR="00684B4A" w:rsidRPr="0054511C" w:rsidRDefault="0054511C" w:rsidP="00684B4A">
      <w:pPr>
        <w:pStyle w:val="ConsPlusNormal"/>
        <w:widowControl/>
        <w:jc w:val="both"/>
        <w:rPr>
          <w:rFonts w:ascii="Times New Roman" w:hAnsi="Times New Roman" w:cs="Times New Roman"/>
          <w:sz w:val="22"/>
          <w:szCs w:val="22"/>
        </w:rPr>
      </w:pPr>
      <w:r w:rsidRPr="0054511C">
        <w:rPr>
          <w:rFonts w:ascii="Times New Roman" w:hAnsi="Times New Roman" w:cs="Times New Roman"/>
          <w:sz w:val="22"/>
          <w:szCs w:val="22"/>
        </w:rPr>
        <w:t>1.5</w:t>
      </w:r>
      <w:r w:rsidR="00684B4A" w:rsidRPr="0054511C">
        <w:rPr>
          <w:rFonts w:ascii="Times New Roman" w:hAnsi="Times New Roman" w:cs="Times New Roman"/>
          <w:sz w:val="22"/>
          <w:szCs w:val="22"/>
        </w:rPr>
        <w:t xml:space="preserve">. Объектом долевого строительства является квартира на </w:t>
      </w:r>
      <w:r w:rsidR="000E367A" w:rsidRPr="000E367A">
        <w:rPr>
          <w:rFonts w:ascii="Times New Roman" w:hAnsi="Times New Roman" w:cs="Times New Roman"/>
          <w:sz w:val="22"/>
          <w:szCs w:val="22"/>
          <w:highlight w:val="yellow"/>
        </w:rPr>
        <w:t xml:space="preserve">____ </w:t>
      </w:r>
      <w:r w:rsidR="00684B4A" w:rsidRPr="000E367A">
        <w:rPr>
          <w:rFonts w:ascii="Times New Roman" w:hAnsi="Times New Roman" w:cs="Times New Roman"/>
          <w:sz w:val="22"/>
          <w:szCs w:val="22"/>
          <w:highlight w:val="yellow"/>
        </w:rPr>
        <w:t>-м</w:t>
      </w:r>
      <w:r w:rsidR="00684B4A" w:rsidRPr="0054511C">
        <w:rPr>
          <w:rFonts w:ascii="Times New Roman" w:hAnsi="Times New Roman" w:cs="Times New Roman"/>
          <w:sz w:val="22"/>
          <w:szCs w:val="22"/>
        </w:rPr>
        <w:t xml:space="preserve"> этаж</w:t>
      </w:r>
      <w:r w:rsidR="0082231D" w:rsidRPr="0054511C">
        <w:rPr>
          <w:rFonts w:ascii="Times New Roman" w:hAnsi="Times New Roman" w:cs="Times New Roman"/>
          <w:sz w:val="22"/>
          <w:szCs w:val="22"/>
        </w:rPr>
        <w:t xml:space="preserve">е, имеющая строительный номер: </w:t>
      </w:r>
      <w:r w:rsidR="000E367A" w:rsidRPr="000E367A">
        <w:rPr>
          <w:rFonts w:ascii="Times New Roman" w:hAnsi="Times New Roman" w:cs="Times New Roman"/>
          <w:sz w:val="22"/>
          <w:szCs w:val="22"/>
          <w:highlight w:val="yellow"/>
        </w:rPr>
        <w:t>___</w:t>
      </w:r>
      <w:r w:rsidR="0082231D" w:rsidRPr="000E367A">
        <w:rPr>
          <w:rFonts w:ascii="Times New Roman" w:hAnsi="Times New Roman" w:cs="Times New Roman"/>
          <w:sz w:val="22"/>
          <w:szCs w:val="22"/>
          <w:highlight w:val="yellow"/>
        </w:rPr>
        <w:t xml:space="preserve"> (</w:t>
      </w:r>
      <w:r w:rsidR="000E367A" w:rsidRPr="000E367A">
        <w:rPr>
          <w:rFonts w:ascii="Times New Roman" w:hAnsi="Times New Roman" w:cs="Times New Roman"/>
          <w:sz w:val="22"/>
          <w:szCs w:val="22"/>
          <w:highlight w:val="yellow"/>
        </w:rPr>
        <w:t>___)</w:t>
      </w:r>
      <w:r w:rsidR="00684B4A" w:rsidRPr="0054511C">
        <w:rPr>
          <w:rFonts w:ascii="Times New Roman" w:hAnsi="Times New Roman" w:cs="Times New Roman"/>
          <w:sz w:val="22"/>
          <w:szCs w:val="22"/>
        </w:rPr>
        <w:t xml:space="preserve"> и расположенная в </w:t>
      </w:r>
      <w:r w:rsidR="000E367A">
        <w:rPr>
          <w:rFonts w:ascii="Times New Roman" w:hAnsi="Times New Roman" w:cs="Times New Roman"/>
          <w:sz w:val="22"/>
          <w:szCs w:val="22"/>
        </w:rPr>
        <w:t>многоквартирном</w:t>
      </w:r>
      <w:r w:rsidR="00684B4A" w:rsidRPr="0054511C">
        <w:rPr>
          <w:rFonts w:ascii="Times New Roman" w:hAnsi="Times New Roman" w:cs="Times New Roman"/>
          <w:sz w:val="22"/>
          <w:szCs w:val="22"/>
        </w:rPr>
        <w:t xml:space="preserve"> жилом доме со строительным </w:t>
      </w:r>
      <w:r w:rsidR="0082231D" w:rsidRPr="0054511C">
        <w:rPr>
          <w:rFonts w:ascii="Times New Roman" w:hAnsi="Times New Roman" w:cs="Times New Roman"/>
          <w:sz w:val="22"/>
          <w:szCs w:val="22"/>
        </w:rPr>
        <w:t xml:space="preserve">номером </w:t>
      </w:r>
      <w:r w:rsidR="000E367A" w:rsidRPr="000E367A">
        <w:rPr>
          <w:rFonts w:ascii="Times New Roman" w:hAnsi="Times New Roman" w:cs="Times New Roman"/>
          <w:sz w:val="22"/>
          <w:szCs w:val="22"/>
          <w:highlight w:val="yellow"/>
        </w:rPr>
        <w:t>___</w:t>
      </w:r>
      <w:r w:rsidR="0082231D" w:rsidRPr="000E367A">
        <w:rPr>
          <w:rFonts w:ascii="Times New Roman" w:hAnsi="Times New Roman" w:cs="Times New Roman"/>
          <w:sz w:val="22"/>
          <w:szCs w:val="22"/>
          <w:highlight w:val="yellow"/>
        </w:rPr>
        <w:t xml:space="preserve"> (</w:t>
      </w:r>
      <w:r w:rsidR="000E367A" w:rsidRPr="000E367A">
        <w:rPr>
          <w:rFonts w:ascii="Times New Roman" w:hAnsi="Times New Roman" w:cs="Times New Roman"/>
          <w:sz w:val="22"/>
          <w:szCs w:val="22"/>
          <w:highlight w:val="yellow"/>
        </w:rPr>
        <w:t>_______</w:t>
      </w:r>
      <w:r w:rsidR="00684B4A" w:rsidRPr="000E367A">
        <w:rPr>
          <w:rFonts w:ascii="Times New Roman" w:hAnsi="Times New Roman" w:cs="Times New Roman"/>
          <w:sz w:val="22"/>
          <w:szCs w:val="22"/>
          <w:highlight w:val="yellow"/>
        </w:rPr>
        <w:t>)</w:t>
      </w:r>
      <w:r w:rsidR="00684B4A" w:rsidRPr="0054511C">
        <w:rPr>
          <w:rFonts w:ascii="Times New Roman" w:hAnsi="Times New Roman" w:cs="Times New Roman"/>
          <w:sz w:val="22"/>
          <w:szCs w:val="22"/>
        </w:rPr>
        <w:t xml:space="preserve"> (согласно Приложению № 1 к настоящему Договору), предварительной площадью по проекту (проектной площадью) – </w:t>
      </w:r>
      <w:r w:rsidR="000E367A" w:rsidRPr="000E367A">
        <w:rPr>
          <w:rFonts w:ascii="Times New Roman" w:hAnsi="Times New Roman" w:cs="Times New Roman"/>
          <w:sz w:val="22"/>
          <w:szCs w:val="22"/>
          <w:highlight w:val="yellow"/>
        </w:rPr>
        <w:t>_______</w:t>
      </w:r>
      <w:r w:rsidR="00684B4A" w:rsidRPr="000E367A">
        <w:rPr>
          <w:rFonts w:ascii="Times New Roman" w:hAnsi="Times New Roman" w:cs="Times New Roman"/>
          <w:sz w:val="22"/>
          <w:szCs w:val="22"/>
          <w:highlight w:val="yellow"/>
        </w:rPr>
        <w:t xml:space="preserve"> кв. м.,</w:t>
      </w:r>
      <w:r w:rsidR="00684B4A" w:rsidRPr="0054511C">
        <w:rPr>
          <w:rFonts w:ascii="Times New Roman" w:hAnsi="Times New Roman" w:cs="Times New Roman"/>
          <w:sz w:val="22"/>
          <w:szCs w:val="22"/>
        </w:rPr>
        <w:t xml:space="preserve"> включающей в себя общую площадь – </w:t>
      </w:r>
      <w:r w:rsidR="000E367A" w:rsidRPr="000E367A">
        <w:rPr>
          <w:rFonts w:ascii="Times New Roman" w:hAnsi="Times New Roman" w:cs="Times New Roman"/>
          <w:sz w:val="22"/>
          <w:szCs w:val="22"/>
          <w:highlight w:val="yellow"/>
        </w:rPr>
        <w:t>____</w:t>
      </w:r>
      <w:r w:rsidR="00684B4A" w:rsidRPr="000E367A">
        <w:rPr>
          <w:rFonts w:ascii="Times New Roman" w:hAnsi="Times New Roman" w:cs="Times New Roman"/>
          <w:sz w:val="22"/>
          <w:szCs w:val="22"/>
          <w:highlight w:val="yellow"/>
        </w:rPr>
        <w:t xml:space="preserve"> кв. м.,</w:t>
      </w:r>
      <w:r w:rsidR="00684B4A" w:rsidRPr="0054511C">
        <w:rPr>
          <w:rFonts w:ascii="Times New Roman" w:hAnsi="Times New Roman" w:cs="Times New Roman"/>
          <w:sz w:val="22"/>
          <w:szCs w:val="22"/>
        </w:rPr>
        <w:t xml:space="preserve"> </w:t>
      </w:r>
      <w:r w:rsidRPr="0054511C">
        <w:rPr>
          <w:rFonts w:ascii="Times New Roman" w:hAnsi="Times New Roman" w:cs="Times New Roman"/>
          <w:sz w:val="22"/>
          <w:szCs w:val="22"/>
        </w:rPr>
        <w:t>площадь балконов</w:t>
      </w:r>
      <w:r w:rsidR="00684B4A" w:rsidRPr="0054511C">
        <w:rPr>
          <w:rFonts w:ascii="Times New Roman" w:hAnsi="Times New Roman" w:cs="Times New Roman"/>
          <w:sz w:val="22"/>
          <w:szCs w:val="22"/>
        </w:rPr>
        <w:t xml:space="preserve"> – </w:t>
      </w:r>
      <w:r w:rsidR="000E367A" w:rsidRPr="000E367A">
        <w:rPr>
          <w:rFonts w:ascii="Times New Roman" w:hAnsi="Times New Roman" w:cs="Times New Roman"/>
          <w:sz w:val="22"/>
          <w:szCs w:val="22"/>
          <w:highlight w:val="yellow"/>
        </w:rPr>
        <w:t>_____</w:t>
      </w:r>
      <w:r w:rsidR="00684B4A" w:rsidRPr="000E367A">
        <w:rPr>
          <w:rFonts w:ascii="Times New Roman" w:hAnsi="Times New Roman" w:cs="Times New Roman"/>
          <w:sz w:val="22"/>
          <w:szCs w:val="22"/>
          <w:highlight w:val="yellow"/>
        </w:rPr>
        <w:t xml:space="preserve"> кв. м.,</w:t>
      </w:r>
      <w:r w:rsidR="00684B4A" w:rsidRPr="0054511C">
        <w:rPr>
          <w:rFonts w:ascii="Times New Roman" w:hAnsi="Times New Roman" w:cs="Times New Roman"/>
          <w:sz w:val="22"/>
          <w:szCs w:val="22"/>
        </w:rPr>
        <w:t xml:space="preserve"> согласно размещения на поэтажном плане </w:t>
      </w:r>
      <w:r w:rsidR="000E367A">
        <w:rPr>
          <w:rFonts w:ascii="Times New Roman" w:hAnsi="Times New Roman" w:cs="Times New Roman"/>
          <w:sz w:val="22"/>
          <w:szCs w:val="22"/>
        </w:rPr>
        <w:t>многоквартирного</w:t>
      </w:r>
      <w:r w:rsidR="00684B4A" w:rsidRPr="0054511C">
        <w:rPr>
          <w:rFonts w:ascii="Times New Roman" w:hAnsi="Times New Roman" w:cs="Times New Roman"/>
          <w:sz w:val="22"/>
          <w:szCs w:val="22"/>
        </w:rPr>
        <w:t xml:space="preserve"> жилого дома (Приложение №2 к настоящему Договору).</w:t>
      </w:r>
    </w:p>
    <w:p w:rsidR="00684B4A" w:rsidRPr="0054511C" w:rsidRDefault="00684B4A" w:rsidP="00684B4A">
      <w:pPr>
        <w:pStyle w:val="ConsPlusNormal"/>
        <w:widowControl/>
        <w:jc w:val="both"/>
        <w:rPr>
          <w:rFonts w:ascii="Times New Roman" w:hAnsi="Times New Roman" w:cs="Times New Roman"/>
          <w:sz w:val="22"/>
          <w:szCs w:val="22"/>
        </w:rPr>
      </w:pPr>
      <w:r w:rsidRPr="0054511C">
        <w:rPr>
          <w:rFonts w:ascii="Times New Roman" w:hAnsi="Times New Roman" w:cs="Times New Roman"/>
          <w:sz w:val="22"/>
          <w:szCs w:val="22"/>
        </w:rPr>
        <w:t>Стандарт постройки, а также техническое описание Объекта долевого строительства приводятся в Приложении № 3 к настоящему Договору.</w:t>
      </w:r>
    </w:p>
    <w:p w:rsidR="00684B4A" w:rsidRPr="0054511C" w:rsidRDefault="00684B4A" w:rsidP="00684B4A">
      <w:pPr>
        <w:pStyle w:val="ConsPlusNormal"/>
        <w:widowControl/>
        <w:jc w:val="both"/>
        <w:rPr>
          <w:rFonts w:ascii="Times New Roman" w:hAnsi="Times New Roman" w:cs="Times New Roman"/>
          <w:sz w:val="22"/>
          <w:szCs w:val="22"/>
        </w:rPr>
      </w:pPr>
      <w:r w:rsidRPr="0054511C">
        <w:rPr>
          <w:rFonts w:ascii="Times New Roman" w:hAnsi="Times New Roman" w:cs="Times New Roman"/>
          <w:sz w:val="22"/>
          <w:szCs w:val="22"/>
        </w:rPr>
        <w:t>Строительство Объекта долевого строительства осуществляется со свободной планировкой (без внутренних перегородок).</w:t>
      </w:r>
    </w:p>
    <w:p w:rsidR="0054511C" w:rsidRPr="0054511C" w:rsidRDefault="0054511C" w:rsidP="0054511C">
      <w:pPr>
        <w:ind w:firstLine="720"/>
        <w:jc w:val="both"/>
        <w:rPr>
          <w:sz w:val="22"/>
          <w:szCs w:val="22"/>
        </w:rPr>
      </w:pPr>
      <w:r w:rsidRPr="0054511C">
        <w:rPr>
          <w:sz w:val="22"/>
          <w:szCs w:val="22"/>
        </w:rPr>
        <w:t xml:space="preserve">1.6. Окончательно общая площадь Объекта долевого строительства и площадь балкона уточняется после получения разрешения на ввод </w:t>
      </w:r>
      <w:r w:rsidR="000E367A">
        <w:rPr>
          <w:sz w:val="22"/>
          <w:szCs w:val="22"/>
        </w:rPr>
        <w:t>многоквартирного</w:t>
      </w:r>
      <w:r w:rsidRPr="0054511C">
        <w:rPr>
          <w:sz w:val="22"/>
          <w:szCs w:val="22"/>
        </w:rPr>
        <w:t xml:space="preserve"> жилого дома в эксплуатацию в соответствии с обмерами, произведенными организацией технической инвентаризации, с которой у Застройщика заключен соответствующий договор. </w:t>
      </w:r>
    </w:p>
    <w:p w:rsidR="0054511C" w:rsidRPr="0054511C" w:rsidRDefault="0054511C" w:rsidP="0054511C">
      <w:pPr>
        <w:ind w:firstLine="720"/>
        <w:jc w:val="both"/>
        <w:rPr>
          <w:sz w:val="22"/>
          <w:szCs w:val="22"/>
        </w:rPr>
      </w:pPr>
      <w:r w:rsidRPr="0054511C">
        <w:rPr>
          <w:sz w:val="22"/>
          <w:szCs w:val="22"/>
        </w:rPr>
        <w:t>Отклонение фактической общей площади Объекта долевого строительства или площади балкона, установленной на основании обмеров организации технической инвентаризации от проектной, указанной в п. 1.5. Договора до 2 кв.м. включительно, допускается Сторонами и возмещению не подлежит.</w:t>
      </w:r>
    </w:p>
    <w:p w:rsidR="0054511C" w:rsidRPr="0054511C" w:rsidRDefault="0054511C" w:rsidP="0054511C">
      <w:pPr>
        <w:ind w:firstLine="720"/>
        <w:jc w:val="both"/>
        <w:rPr>
          <w:sz w:val="22"/>
          <w:szCs w:val="22"/>
        </w:rPr>
      </w:pPr>
      <w:r w:rsidRPr="0054511C">
        <w:rPr>
          <w:sz w:val="22"/>
          <w:szCs w:val="22"/>
        </w:rPr>
        <w:t xml:space="preserve">В случае если общая площадь Объекта долевого строительства или площадь балкона уменьшится по отношению к проектной более чем на 2 кв.м., то Застройщик производит возврат Участнику долевого строительства излишне внесенных денежных средств за недостающую площадь Объекта долевого строительства сверх 2 кв.м., исходя из цены 1 кв.м. площади, указанной в пункте 2.1. настоящего Договора. </w:t>
      </w:r>
    </w:p>
    <w:p w:rsidR="0054511C" w:rsidRPr="0054511C" w:rsidRDefault="0054511C" w:rsidP="0054511C">
      <w:pPr>
        <w:ind w:firstLine="720"/>
        <w:jc w:val="both"/>
        <w:rPr>
          <w:sz w:val="22"/>
          <w:szCs w:val="22"/>
        </w:rPr>
      </w:pPr>
      <w:r w:rsidRPr="0054511C">
        <w:rPr>
          <w:sz w:val="22"/>
          <w:szCs w:val="22"/>
        </w:rPr>
        <w:t xml:space="preserve">В случае если общая площадь Объекта долевого строительства или площадь балкона увеличится по отношению к проектной более чем на 2 кв.м., то Участник долевого строительства производит оплату Застройщику дополнительной площади Объекта долевого строительства сверх 2 кв.м., исходя из цены 1 кв.м. площади, указанной в пункте 2.1. настоящего Договора. </w:t>
      </w:r>
    </w:p>
    <w:p w:rsidR="0054511C" w:rsidRPr="0054511C" w:rsidRDefault="0054511C" w:rsidP="0054511C">
      <w:pPr>
        <w:ind w:firstLine="720"/>
        <w:jc w:val="both"/>
        <w:rPr>
          <w:sz w:val="22"/>
          <w:szCs w:val="22"/>
        </w:rPr>
      </w:pPr>
      <w:r w:rsidRPr="0054511C">
        <w:rPr>
          <w:sz w:val="22"/>
          <w:szCs w:val="22"/>
        </w:rPr>
        <w:t xml:space="preserve">Окончательные взаиморасчеты по настоящему Договору между Застройщиком и Участником долевого строительства производятся в течение 30 календарных дней с момента получения Участником долевого строительства уведомления Застройщика о необходимости принятия Объекта долевого строительства, но не позднее 7 рабочих дней со дня подписания Акта сдачи-приёмки объекта долевого строительства. </w:t>
      </w:r>
    </w:p>
    <w:p w:rsidR="0054511C" w:rsidRPr="0054511C" w:rsidRDefault="0054511C" w:rsidP="0054511C">
      <w:pPr>
        <w:ind w:firstLine="720"/>
        <w:jc w:val="both"/>
        <w:rPr>
          <w:sz w:val="22"/>
          <w:szCs w:val="22"/>
        </w:rPr>
      </w:pPr>
      <w:r w:rsidRPr="0054511C">
        <w:rPr>
          <w:sz w:val="22"/>
          <w:szCs w:val="22"/>
        </w:rPr>
        <w:t>1.7. Право собственности на Объект долевого строительства возникает у Участника долевого строительства с момента государственной регистрации данного права в уполномоченном органе государственной власти.</w:t>
      </w:r>
    </w:p>
    <w:p w:rsidR="00684B4A" w:rsidRPr="0054511C" w:rsidRDefault="00684B4A" w:rsidP="0054511C">
      <w:pPr>
        <w:jc w:val="both"/>
        <w:rPr>
          <w:sz w:val="22"/>
          <w:szCs w:val="22"/>
        </w:rPr>
      </w:pPr>
    </w:p>
    <w:p w:rsidR="00684B4A" w:rsidRPr="0054511C" w:rsidRDefault="00684B4A" w:rsidP="00684B4A">
      <w:pPr>
        <w:pStyle w:val="ConsPlusNormal"/>
        <w:widowControl/>
        <w:jc w:val="center"/>
        <w:rPr>
          <w:rFonts w:ascii="Times New Roman" w:hAnsi="Times New Roman" w:cs="Times New Roman"/>
          <w:b/>
          <w:sz w:val="22"/>
          <w:szCs w:val="22"/>
        </w:rPr>
      </w:pPr>
      <w:r w:rsidRPr="0054511C">
        <w:rPr>
          <w:rFonts w:ascii="Times New Roman" w:hAnsi="Times New Roman" w:cs="Times New Roman"/>
          <w:b/>
          <w:sz w:val="22"/>
          <w:szCs w:val="22"/>
        </w:rPr>
        <w:t>2. ЦЕНА ДОГОВОРА И ПОРЯДОК РАСЧЕТОВ</w:t>
      </w:r>
    </w:p>
    <w:p w:rsidR="00684B4A" w:rsidRPr="0054511C" w:rsidRDefault="00684B4A" w:rsidP="00684B4A">
      <w:pPr>
        <w:pStyle w:val="ConsPlusNormal"/>
        <w:widowControl/>
        <w:ind w:firstLine="0"/>
        <w:jc w:val="both"/>
        <w:rPr>
          <w:rFonts w:ascii="Times New Roman" w:hAnsi="Times New Roman" w:cs="Times New Roman"/>
          <w:sz w:val="22"/>
          <w:szCs w:val="22"/>
        </w:rPr>
      </w:pPr>
      <w:r w:rsidRPr="0054511C">
        <w:rPr>
          <w:rFonts w:ascii="Times New Roman" w:hAnsi="Times New Roman" w:cs="Times New Roman"/>
          <w:sz w:val="22"/>
          <w:szCs w:val="22"/>
        </w:rPr>
        <w:t xml:space="preserve">           2.1. Цена настоящего Договора определяется, как сумма денежных средств на возмещение затрат на строительство (создание) Объекта долевого строительства и денежных средств на оплату услуг Застройщика и составляет </w:t>
      </w:r>
      <w:r w:rsidR="000E367A" w:rsidRPr="000E367A">
        <w:rPr>
          <w:rFonts w:ascii="Times New Roman" w:hAnsi="Times New Roman" w:cs="Times New Roman"/>
          <w:b/>
          <w:sz w:val="22"/>
          <w:szCs w:val="22"/>
          <w:highlight w:val="yellow"/>
        </w:rPr>
        <w:t>____________</w:t>
      </w:r>
      <w:r w:rsidR="002B2B7C" w:rsidRPr="000E367A">
        <w:rPr>
          <w:rFonts w:ascii="Times New Roman" w:hAnsi="Times New Roman" w:cs="Times New Roman"/>
          <w:b/>
          <w:sz w:val="22"/>
          <w:szCs w:val="22"/>
          <w:highlight w:val="yellow"/>
        </w:rPr>
        <w:t xml:space="preserve"> (</w:t>
      </w:r>
      <w:r w:rsidR="000E367A" w:rsidRPr="000E367A">
        <w:rPr>
          <w:rFonts w:ascii="Times New Roman" w:hAnsi="Times New Roman" w:cs="Times New Roman"/>
          <w:b/>
          <w:sz w:val="22"/>
          <w:szCs w:val="22"/>
          <w:highlight w:val="yellow"/>
        </w:rPr>
        <w:t>__________________)</w:t>
      </w:r>
      <w:r w:rsidR="002B2B7C" w:rsidRPr="000E367A">
        <w:rPr>
          <w:rFonts w:ascii="Times New Roman" w:hAnsi="Times New Roman" w:cs="Times New Roman"/>
          <w:b/>
          <w:sz w:val="22"/>
          <w:szCs w:val="22"/>
          <w:highlight w:val="yellow"/>
        </w:rPr>
        <w:t xml:space="preserve"> рубл</w:t>
      </w:r>
      <w:r w:rsidR="00E252AE" w:rsidRPr="000E367A">
        <w:rPr>
          <w:rFonts w:ascii="Times New Roman" w:hAnsi="Times New Roman" w:cs="Times New Roman"/>
          <w:b/>
          <w:sz w:val="22"/>
          <w:szCs w:val="22"/>
          <w:highlight w:val="yellow"/>
        </w:rPr>
        <w:t>ей</w:t>
      </w:r>
      <w:r w:rsidR="002B2B7C" w:rsidRPr="000E367A">
        <w:rPr>
          <w:rFonts w:ascii="Times New Roman" w:hAnsi="Times New Roman" w:cs="Times New Roman"/>
          <w:b/>
          <w:sz w:val="22"/>
          <w:szCs w:val="22"/>
          <w:highlight w:val="yellow"/>
        </w:rPr>
        <w:t xml:space="preserve"> 00 копеек</w:t>
      </w:r>
      <w:r w:rsidR="002B2B7C" w:rsidRPr="0054511C">
        <w:rPr>
          <w:rFonts w:ascii="Times New Roman" w:hAnsi="Times New Roman" w:cs="Times New Roman"/>
          <w:b/>
          <w:sz w:val="22"/>
          <w:szCs w:val="22"/>
        </w:rPr>
        <w:t xml:space="preserve">, </w:t>
      </w:r>
      <w:r w:rsidRPr="0054511C">
        <w:rPr>
          <w:rFonts w:ascii="Times New Roman" w:hAnsi="Times New Roman" w:cs="Times New Roman"/>
          <w:sz w:val="22"/>
          <w:szCs w:val="22"/>
        </w:rPr>
        <w:t xml:space="preserve">которые включают стоимость общей площади Объекта долевого строительства, исходя из стоимости 1 квадратного метра: </w:t>
      </w:r>
      <w:r w:rsidR="000E367A" w:rsidRPr="000E367A">
        <w:rPr>
          <w:rFonts w:ascii="Times New Roman" w:hAnsi="Times New Roman" w:cs="Times New Roman"/>
          <w:sz w:val="22"/>
          <w:szCs w:val="22"/>
          <w:highlight w:val="yellow"/>
        </w:rPr>
        <w:t xml:space="preserve">____ </w:t>
      </w:r>
      <w:r w:rsidR="002B2B7C" w:rsidRPr="000E367A">
        <w:rPr>
          <w:rFonts w:ascii="Times New Roman" w:hAnsi="Times New Roman" w:cs="Times New Roman"/>
          <w:sz w:val="22"/>
          <w:szCs w:val="22"/>
          <w:highlight w:val="yellow"/>
        </w:rPr>
        <w:t>рубл</w:t>
      </w:r>
      <w:r w:rsidR="00E252AE" w:rsidRPr="000E367A">
        <w:rPr>
          <w:rFonts w:ascii="Times New Roman" w:hAnsi="Times New Roman" w:cs="Times New Roman"/>
          <w:sz w:val="22"/>
          <w:szCs w:val="22"/>
          <w:highlight w:val="yellow"/>
        </w:rPr>
        <w:t>я</w:t>
      </w:r>
      <w:r w:rsidR="002B2B7C" w:rsidRPr="000E367A">
        <w:rPr>
          <w:rFonts w:ascii="Times New Roman" w:hAnsi="Times New Roman" w:cs="Times New Roman"/>
          <w:sz w:val="22"/>
          <w:szCs w:val="22"/>
          <w:highlight w:val="yellow"/>
        </w:rPr>
        <w:t xml:space="preserve"> </w:t>
      </w:r>
      <w:r w:rsidR="000E367A" w:rsidRPr="000E367A">
        <w:rPr>
          <w:rFonts w:ascii="Times New Roman" w:hAnsi="Times New Roman" w:cs="Times New Roman"/>
          <w:sz w:val="22"/>
          <w:szCs w:val="22"/>
          <w:highlight w:val="yellow"/>
        </w:rPr>
        <w:t>_____</w:t>
      </w:r>
      <w:r w:rsidR="002B2B7C" w:rsidRPr="000E367A">
        <w:rPr>
          <w:rFonts w:ascii="Times New Roman" w:hAnsi="Times New Roman" w:cs="Times New Roman"/>
          <w:sz w:val="22"/>
          <w:szCs w:val="22"/>
          <w:highlight w:val="yellow"/>
        </w:rPr>
        <w:t xml:space="preserve"> копеек</w:t>
      </w:r>
      <w:r w:rsidR="002B2B7C" w:rsidRPr="0054511C">
        <w:rPr>
          <w:rFonts w:ascii="Times New Roman" w:hAnsi="Times New Roman" w:cs="Times New Roman"/>
          <w:sz w:val="22"/>
          <w:szCs w:val="22"/>
        </w:rPr>
        <w:t xml:space="preserve">, </w:t>
      </w:r>
      <w:r w:rsidRPr="0054511C">
        <w:rPr>
          <w:rFonts w:ascii="Times New Roman" w:hAnsi="Times New Roman" w:cs="Times New Roman"/>
          <w:sz w:val="22"/>
          <w:szCs w:val="22"/>
        </w:rPr>
        <w:t xml:space="preserve">стоимости строительства </w:t>
      </w:r>
      <w:r w:rsidR="0054511C" w:rsidRPr="0054511C">
        <w:rPr>
          <w:rFonts w:ascii="Times New Roman" w:hAnsi="Times New Roman" w:cs="Times New Roman"/>
          <w:sz w:val="22"/>
          <w:szCs w:val="22"/>
        </w:rPr>
        <w:t>балконов</w:t>
      </w:r>
      <w:r w:rsidRPr="0054511C">
        <w:rPr>
          <w:rFonts w:ascii="Times New Roman" w:hAnsi="Times New Roman" w:cs="Times New Roman"/>
          <w:sz w:val="22"/>
          <w:szCs w:val="22"/>
        </w:rPr>
        <w:t xml:space="preserve">, исходя из стоимости 1 квадратного метра с понижающим </w:t>
      </w:r>
      <w:r w:rsidR="0054511C" w:rsidRPr="0054511C">
        <w:rPr>
          <w:rFonts w:ascii="Times New Roman" w:hAnsi="Times New Roman" w:cs="Times New Roman"/>
          <w:sz w:val="22"/>
          <w:szCs w:val="22"/>
        </w:rPr>
        <w:t>коэффициентом 0,3</w:t>
      </w:r>
      <w:r w:rsidRPr="0054511C">
        <w:rPr>
          <w:rFonts w:ascii="Times New Roman" w:hAnsi="Times New Roman" w:cs="Times New Roman"/>
          <w:sz w:val="22"/>
          <w:szCs w:val="22"/>
        </w:rPr>
        <w:t xml:space="preserve">: </w:t>
      </w:r>
      <w:r w:rsidR="000E367A" w:rsidRPr="000E367A">
        <w:rPr>
          <w:rFonts w:ascii="Times New Roman" w:hAnsi="Times New Roman" w:cs="Times New Roman"/>
          <w:sz w:val="22"/>
          <w:szCs w:val="22"/>
          <w:highlight w:val="yellow"/>
        </w:rPr>
        <w:t xml:space="preserve">_______ </w:t>
      </w:r>
      <w:r w:rsidR="00E252AE" w:rsidRPr="000E367A">
        <w:rPr>
          <w:rFonts w:ascii="Times New Roman" w:hAnsi="Times New Roman" w:cs="Times New Roman"/>
          <w:sz w:val="22"/>
          <w:szCs w:val="22"/>
          <w:highlight w:val="yellow"/>
        </w:rPr>
        <w:t xml:space="preserve"> ру</w:t>
      </w:r>
      <w:r w:rsidR="002B2B7C" w:rsidRPr="000E367A">
        <w:rPr>
          <w:rFonts w:ascii="Times New Roman" w:hAnsi="Times New Roman" w:cs="Times New Roman"/>
          <w:sz w:val="22"/>
          <w:szCs w:val="22"/>
          <w:highlight w:val="yellow"/>
        </w:rPr>
        <w:t>бл</w:t>
      </w:r>
      <w:r w:rsidR="00E252AE" w:rsidRPr="000E367A">
        <w:rPr>
          <w:rFonts w:ascii="Times New Roman" w:hAnsi="Times New Roman" w:cs="Times New Roman"/>
          <w:sz w:val="22"/>
          <w:szCs w:val="22"/>
          <w:highlight w:val="yellow"/>
        </w:rPr>
        <w:t xml:space="preserve">ей </w:t>
      </w:r>
      <w:r w:rsidR="000E367A" w:rsidRPr="000E367A">
        <w:rPr>
          <w:rFonts w:ascii="Times New Roman" w:hAnsi="Times New Roman" w:cs="Times New Roman"/>
          <w:sz w:val="22"/>
          <w:szCs w:val="22"/>
          <w:highlight w:val="yellow"/>
        </w:rPr>
        <w:t>___</w:t>
      </w:r>
      <w:r w:rsidR="002B2B7C" w:rsidRPr="000E367A">
        <w:rPr>
          <w:rFonts w:ascii="Times New Roman" w:hAnsi="Times New Roman" w:cs="Times New Roman"/>
          <w:sz w:val="22"/>
          <w:szCs w:val="22"/>
          <w:highlight w:val="yellow"/>
        </w:rPr>
        <w:t xml:space="preserve"> копе</w:t>
      </w:r>
      <w:r w:rsidR="00E252AE" w:rsidRPr="000E367A">
        <w:rPr>
          <w:rFonts w:ascii="Times New Roman" w:hAnsi="Times New Roman" w:cs="Times New Roman"/>
          <w:sz w:val="22"/>
          <w:szCs w:val="22"/>
          <w:highlight w:val="yellow"/>
        </w:rPr>
        <w:t>йки</w:t>
      </w:r>
      <w:r w:rsidR="002B2B7C" w:rsidRPr="000E367A">
        <w:rPr>
          <w:rFonts w:ascii="Times New Roman" w:hAnsi="Times New Roman" w:cs="Times New Roman"/>
          <w:sz w:val="22"/>
          <w:szCs w:val="22"/>
          <w:highlight w:val="yellow"/>
        </w:rPr>
        <w:t>.</w:t>
      </w:r>
    </w:p>
    <w:p w:rsidR="0054511C" w:rsidRPr="0054511C" w:rsidRDefault="0054511C" w:rsidP="0054511C">
      <w:pPr>
        <w:ind w:firstLine="720"/>
        <w:jc w:val="both"/>
        <w:rPr>
          <w:sz w:val="22"/>
          <w:szCs w:val="22"/>
        </w:rPr>
      </w:pPr>
      <w:r w:rsidRPr="0054511C">
        <w:rPr>
          <w:sz w:val="22"/>
          <w:szCs w:val="22"/>
        </w:rPr>
        <w:t>2.2. Спутниковое телевидение, выделенный доступ в «Интернет», установка телефонной сети не входит в цену настоящего Договора и оплачивается Участником долевого строительства отдельно.</w:t>
      </w:r>
    </w:p>
    <w:p w:rsidR="0054511C" w:rsidRPr="0054511C" w:rsidRDefault="0054511C" w:rsidP="0054511C">
      <w:pPr>
        <w:ind w:firstLine="720"/>
        <w:jc w:val="both"/>
        <w:rPr>
          <w:sz w:val="22"/>
          <w:szCs w:val="22"/>
        </w:rPr>
      </w:pPr>
      <w:r w:rsidRPr="0054511C">
        <w:rPr>
          <w:sz w:val="22"/>
          <w:szCs w:val="22"/>
        </w:rPr>
        <w:t>2.3. Участник долевого строительства оплачивает цену настоящего Договора путём внесения периодических платежей в порядке и сроки, установленные в Приложении № 4.</w:t>
      </w:r>
    </w:p>
    <w:p w:rsidR="0054511C" w:rsidRPr="0054511C" w:rsidRDefault="0054511C" w:rsidP="0054511C">
      <w:pPr>
        <w:ind w:firstLine="720"/>
        <w:jc w:val="both"/>
        <w:rPr>
          <w:sz w:val="22"/>
          <w:szCs w:val="22"/>
        </w:rPr>
      </w:pPr>
      <w:r w:rsidRPr="0054511C">
        <w:rPr>
          <w:sz w:val="22"/>
          <w:szCs w:val="22"/>
        </w:rPr>
        <w:t>2.4. Оплата цены настоящего Договора осуществляется путём безналичного перечисления Участником долевого строительства денежных средств на расчётный счёт Застройщика либо путём внесения наличных денежных средств в кассу Застройщика.</w:t>
      </w:r>
    </w:p>
    <w:p w:rsidR="0054511C" w:rsidRPr="0054511C" w:rsidRDefault="0054511C" w:rsidP="0054511C">
      <w:pPr>
        <w:ind w:firstLine="720"/>
        <w:jc w:val="both"/>
        <w:rPr>
          <w:sz w:val="22"/>
          <w:szCs w:val="22"/>
        </w:rPr>
      </w:pPr>
      <w:r w:rsidRPr="0054511C">
        <w:rPr>
          <w:sz w:val="22"/>
          <w:szCs w:val="22"/>
        </w:rPr>
        <w:t>Обязательства Участника долевого строительства по оплате считаются выполненными с момента зачисления предусмотренной договором суммы денежных средств в полном объёме на расчётный счёт Застройщика либо поступления денежных средств в кассу Застройщика.</w:t>
      </w:r>
    </w:p>
    <w:p w:rsidR="000E367A" w:rsidRDefault="000E367A" w:rsidP="0054511C">
      <w:pPr>
        <w:ind w:firstLine="720"/>
        <w:jc w:val="center"/>
        <w:rPr>
          <w:b/>
          <w:sz w:val="22"/>
          <w:szCs w:val="22"/>
        </w:rPr>
      </w:pPr>
    </w:p>
    <w:p w:rsidR="0054511C" w:rsidRPr="0054511C" w:rsidRDefault="0054511C" w:rsidP="0054511C">
      <w:pPr>
        <w:ind w:firstLine="720"/>
        <w:jc w:val="center"/>
        <w:rPr>
          <w:b/>
          <w:sz w:val="22"/>
          <w:szCs w:val="22"/>
        </w:rPr>
      </w:pPr>
      <w:r w:rsidRPr="0054511C">
        <w:rPr>
          <w:b/>
          <w:sz w:val="22"/>
          <w:szCs w:val="22"/>
        </w:rPr>
        <w:t>3. ПРАВА И ОБЯЗАННОСТИ СТОРОН</w:t>
      </w:r>
    </w:p>
    <w:p w:rsidR="0054511C" w:rsidRPr="0054511C" w:rsidRDefault="0054511C" w:rsidP="0054511C">
      <w:pPr>
        <w:ind w:firstLine="720"/>
        <w:jc w:val="both"/>
        <w:rPr>
          <w:sz w:val="22"/>
          <w:szCs w:val="22"/>
        </w:rPr>
      </w:pPr>
      <w:r w:rsidRPr="0054511C">
        <w:rPr>
          <w:sz w:val="22"/>
          <w:szCs w:val="22"/>
        </w:rPr>
        <w:t>3.1. Застройщик имеет право:</w:t>
      </w:r>
    </w:p>
    <w:p w:rsidR="0054511C" w:rsidRPr="0054511C" w:rsidRDefault="0054511C" w:rsidP="0054511C">
      <w:pPr>
        <w:ind w:firstLine="720"/>
        <w:jc w:val="both"/>
        <w:rPr>
          <w:sz w:val="22"/>
          <w:szCs w:val="22"/>
        </w:rPr>
      </w:pPr>
      <w:r w:rsidRPr="0054511C">
        <w:rPr>
          <w:sz w:val="22"/>
          <w:szCs w:val="22"/>
        </w:rPr>
        <w:t>3.1.1. Требовать от Участника долевого строительства добросовестного исполнения обязательств по оплате цены настоящего Договора.</w:t>
      </w:r>
    </w:p>
    <w:p w:rsidR="0054511C" w:rsidRPr="0054511C" w:rsidRDefault="0054511C" w:rsidP="0054511C">
      <w:pPr>
        <w:ind w:firstLine="720"/>
        <w:jc w:val="both"/>
        <w:rPr>
          <w:sz w:val="22"/>
          <w:szCs w:val="22"/>
        </w:rPr>
      </w:pPr>
      <w:r w:rsidRPr="0054511C">
        <w:rPr>
          <w:sz w:val="22"/>
          <w:szCs w:val="22"/>
        </w:rPr>
        <w:t>3.1.2. Досрочно исполнить обязательство по передаче Объекта долевого строительства Участнику долевого строительства.</w:t>
      </w:r>
    </w:p>
    <w:p w:rsidR="0054511C" w:rsidRPr="0054511C" w:rsidRDefault="0054511C" w:rsidP="0054511C">
      <w:pPr>
        <w:ind w:firstLine="720"/>
        <w:jc w:val="both"/>
        <w:rPr>
          <w:sz w:val="22"/>
          <w:szCs w:val="22"/>
        </w:rPr>
      </w:pPr>
      <w:r w:rsidRPr="0054511C">
        <w:rPr>
          <w:sz w:val="22"/>
          <w:szCs w:val="22"/>
        </w:rPr>
        <w:t xml:space="preserve">3.1.3. По истечении двух месяцев со дня, предусмотренного договором для передачи Объекта долевого строительства Участнику долевого строительства, составить односторонний Акт передачи Объекта долевого строительства в случае если Участник долевого строительства (при отсутствии у него изложенных в письменной форме претензий к качеству Объекта долевого строительства) получил от Застройщика по почте заказным письмом с описью вложения и уведомлением о вручении или лично под расписку сообщение о готовности Объекта долевого строительства к передаче и необходимости подписания Акта сдачи-приёмки, но не отреагировал на него, либо отказался получить такое письменное сообщение, либо оператор почтовой связи сообщил Застройщику об отсутствии Участника долевого строительства по указанному им почтовому адресу, либо Участник долевого строительства отказался от принятия Объекта долевого строительства (при отсутствии у него изложенных в письменной форме претензий к качеству Объекта долевого строительства). </w:t>
      </w:r>
    </w:p>
    <w:p w:rsidR="0054511C" w:rsidRPr="0054511C" w:rsidRDefault="0054511C" w:rsidP="0054511C">
      <w:pPr>
        <w:ind w:firstLine="720"/>
        <w:jc w:val="both"/>
        <w:rPr>
          <w:sz w:val="22"/>
          <w:szCs w:val="22"/>
        </w:rPr>
      </w:pPr>
      <w:r w:rsidRPr="0054511C">
        <w:rPr>
          <w:sz w:val="22"/>
          <w:szCs w:val="22"/>
        </w:rPr>
        <w:t xml:space="preserve">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передачи объекта долевого строительства. </w:t>
      </w:r>
    </w:p>
    <w:p w:rsidR="0054511C" w:rsidRPr="0054511C" w:rsidRDefault="0054511C" w:rsidP="0054511C">
      <w:pPr>
        <w:ind w:firstLine="720"/>
        <w:jc w:val="both"/>
        <w:rPr>
          <w:sz w:val="22"/>
          <w:szCs w:val="22"/>
        </w:rPr>
      </w:pPr>
      <w:r w:rsidRPr="0054511C">
        <w:rPr>
          <w:sz w:val="22"/>
          <w:szCs w:val="22"/>
        </w:rPr>
        <w:t>3.2. Застройщик обязан:</w:t>
      </w:r>
    </w:p>
    <w:p w:rsidR="0054511C" w:rsidRPr="0054511C" w:rsidRDefault="0054511C" w:rsidP="0054511C">
      <w:pPr>
        <w:ind w:firstLine="720"/>
        <w:jc w:val="both"/>
        <w:rPr>
          <w:sz w:val="22"/>
          <w:szCs w:val="22"/>
        </w:rPr>
      </w:pPr>
      <w:r w:rsidRPr="0054511C">
        <w:rPr>
          <w:sz w:val="22"/>
          <w:szCs w:val="22"/>
        </w:rPr>
        <w:t xml:space="preserve">3.2.1. Осуществить комплекс организационных и технических мероприятий, направленных на обеспечение строительства </w:t>
      </w:r>
      <w:r w:rsidR="000E367A">
        <w:rPr>
          <w:sz w:val="22"/>
          <w:szCs w:val="22"/>
        </w:rPr>
        <w:t>многоквартирного</w:t>
      </w:r>
      <w:r w:rsidRPr="0054511C">
        <w:rPr>
          <w:sz w:val="22"/>
          <w:szCs w:val="22"/>
        </w:rPr>
        <w:t xml:space="preserve"> жилого дома в соответствии с проектной документацией и сроками строительства и в установленном порядке получить разрешение на его эксплуатацию.</w:t>
      </w:r>
    </w:p>
    <w:p w:rsidR="0054511C" w:rsidRPr="0054511C" w:rsidRDefault="0054511C" w:rsidP="0054511C">
      <w:pPr>
        <w:ind w:firstLine="720"/>
        <w:jc w:val="both"/>
        <w:rPr>
          <w:sz w:val="22"/>
          <w:szCs w:val="22"/>
        </w:rPr>
      </w:pPr>
      <w:r w:rsidRPr="0054511C">
        <w:rPr>
          <w:sz w:val="22"/>
          <w:szCs w:val="22"/>
        </w:rPr>
        <w:t xml:space="preserve">3.2.2. Сообщать Участнику долевого строительства по их письменному требованию о ходе выполнения работ по строительству </w:t>
      </w:r>
      <w:r w:rsidR="000E367A">
        <w:rPr>
          <w:sz w:val="22"/>
          <w:szCs w:val="22"/>
        </w:rPr>
        <w:t>многоквартирного</w:t>
      </w:r>
      <w:r w:rsidRPr="0054511C">
        <w:rPr>
          <w:sz w:val="22"/>
          <w:szCs w:val="22"/>
        </w:rPr>
        <w:t xml:space="preserve"> жилого дома (включая объект долевого строительства в нем).</w:t>
      </w:r>
    </w:p>
    <w:p w:rsidR="0054511C" w:rsidRPr="0054511C" w:rsidRDefault="0054511C" w:rsidP="0054511C">
      <w:pPr>
        <w:ind w:firstLine="720"/>
        <w:jc w:val="both"/>
        <w:rPr>
          <w:sz w:val="22"/>
          <w:szCs w:val="22"/>
        </w:rPr>
      </w:pPr>
      <w:r w:rsidRPr="0054511C">
        <w:rPr>
          <w:sz w:val="22"/>
          <w:szCs w:val="22"/>
        </w:rPr>
        <w:t>3.2.3. Проинформировать Участника долевого строительства о готовности Объекта долевого строительства к передаче и необходимости его принятия по Акту сдачи-приемки.</w:t>
      </w:r>
    </w:p>
    <w:p w:rsidR="0054511C" w:rsidRPr="0054511C" w:rsidRDefault="0054511C" w:rsidP="0054511C">
      <w:pPr>
        <w:ind w:firstLine="720"/>
        <w:jc w:val="both"/>
        <w:rPr>
          <w:b/>
          <w:sz w:val="22"/>
          <w:szCs w:val="22"/>
        </w:rPr>
      </w:pPr>
      <w:r w:rsidRPr="0054511C">
        <w:rPr>
          <w:sz w:val="22"/>
          <w:szCs w:val="22"/>
        </w:rPr>
        <w:t xml:space="preserve">3.2.4. Получить разрешение на ввод </w:t>
      </w:r>
      <w:r w:rsidR="000E367A">
        <w:rPr>
          <w:sz w:val="22"/>
          <w:szCs w:val="22"/>
        </w:rPr>
        <w:t>многоквартирного</w:t>
      </w:r>
      <w:r w:rsidRPr="0054511C">
        <w:rPr>
          <w:sz w:val="22"/>
          <w:szCs w:val="22"/>
        </w:rPr>
        <w:t xml:space="preserve"> жилого дома в эксплуатацию не позднее окончания </w:t>
      </w:r>
      <w:r w:rsidR="000E367A" w:rsidRPr="000E367A">
        <w:rPr>
          <w:b/>
          <w:sz w:val="22"/>
          <w:szCs w:val="22"/>
          <w:highlight w:val="yellow"/>
          <w:lang w:val="en-US"/>
        </w:rPr>
        <w:t>III</w:t>
      </w:r>
      <w:r w:rsidR="000E367A" w:rsidRPr="000E367A">
        <w:rPr>
          <w:b/>
          <w:sz w:val="22"/>
          <w:szCs w:val="22"/>
          <w:highlight w:val="yellow"/>
        </w:rPr>
        <w:t xml:space="preserve"> квартала 2017</w:t>
      </w:r>
      <w:r w:rsidRPr="000E367A">
        <w:rPr>
          <w:b/>
          <w:sz w:val="22"/>
          <w:szCs w:val="22"/>
          <w:highlight w:val="yellow"/>
        </w:rPr>
        <w:t xml:space="preserve"> года</w:t>
      </w:r>
      <w:r w:rsidR="000E367A" w:rsidRPr="000E367A">
        <w:rPr>
          <w:b/>
          <w:sz w:val="22"/>
          <w:szCs w:val="22"/>
          <w:highlight w:val="yellow"/>
        </w:rPr>
        <w:t xml:space="preserve">  / </w:t>
      </w:r>
      <w:r w:rsidR="000E367A" w:rsidRPr="000E367A">
        <w:rPr>
          <w:b/>
          <w:sz w:val="22"/>
          <w:szCs w:val="22"/>
          <w:highlight w:val="yellow"/>
          <w:lang w:val="en-US"/>
        </w:rPr>
        <w:t>II</w:t>
      </w:r>
      <w:r w:rsidR="000E367A" w:rsidRPr="000E367A">
        <w:rPr>
          <w:b/>
          <w:sz w:val="22"/>
          <w:szCs w:val="22"/>
          <w:highlight w:val="yellow"/>
        </w:rPr>
        <w:t xml:space="preserve"> квартала 2018 года / </w:t>
      </w:r>
      <w:r w:rsidR="000E367A" w:rsidRPr="000E367A">
        <w:rPr>
          <w:b/>
          <w:sz w:val="22"/>
          <w:szCs w:val="22"/>
          <w:highlight w:val="yellow"/>
          <w:lang w:val="en-US"/>
        </w:rPr>
        <w:t>IV</w:t>
      </w:r>
      <w:r w:rsidR="000E367A" w:rsidRPr="000E367A">
        <w:rPr>
          <w:b/>
          <w:sz w:val="22"/>
          <w:szCs w:val="22"/>
          <w:highlight w:val="yellow"/>
        </w:rPr>
        <w:t xml:space="preserve"> квартала 2018 года </w:t>
      </w:r>
      <w:r w:rsidR="000E367A" w:rsidRPr="000E367A">
        <w:rPr>
          <w:sz w:val="22"/>
          <w:szCs w:val="22"/>
          <w:highlight w:val="yellow"/>
        </w:rPr>
        <w:t>(срок ввода в зависимости от многоквартирного дома)</w:t>
      </w:r>
      <w:r w:rsidRPr="000E367A">
        <w:rPr>
          <w:b/>
          <w:sz w:val="22"/>
          <w:szCs w:val="22"/>
          <w:highlight w:val="yellow"/>
        </w:rPr>
        <w:t>.</w:t>
      </w:r>
    </w:p>
    <w:p w:rsidR="0054511C" w:rsidRPr="0054511C" w:rsidRDefault="0054511C" w:rsidP="0054511C">
      <w:pPr>
        <w:ind w:firstLine="720"/>
        <w:jc w:val="both"/>
        <w:rPr>
          <w:sz w:val="22"/>
          <w:szCs w:val="22"/>
        </w:rPr>
      </w:pPr>
      <w:r w:rsidRPr="0054511C">
        <w:rPr>
          <w:sz w:val="22"/>
          <w:szCs w:val="22"/>
        </w:rPr>
        <w:t xml:space="preserve">3.2.5. Не позднее 6 (шести) месяцев после получения разрешения на ввод </w:t>
      </w:r>
      <w:r w:rsidR="000E367A">
        <w:rPr>
          <w:sz w:val="22"/>
          <w:szCs w:val="22"/>
        </w:rPr>
        <w:t>многоквартирного</w:t>
      </w:r>
      <w:r w:rsidRPr="0054511C">
        <w:rPr>
          <w:sz w:val="22"/>
          <w:szCs w:val="22"/>
        </w:rPr>
        <w:t xml:space="preserve"> жилого дома в эксплуатацию передать Участнику долевого строительства по Акту сдачи-приёмки Объект долевого строительства при условии надлежащего исполнения Участником долевого строительства обязательств по настоящему договору.</w:t>
      </w:r>
    </w:p>
    <w:p w:rsidR="0054511C" w:rsidRPr="0054511C" w:rsidRDefault="0054511C" w:rsidP="0054511C">
      <w:pPr>
        <w:ind w:firstLine="720"/>
        <w:jc w:val="both"/>
        <w:rPr>
          <w:sz w:val="22"/>
          <w:szCs w:val="22"/>
        </w:rPr>
      </w:pPr>
      <w:r w:rsidRPr="0054511C">
        <w:rPr>
          <w:sz w:val="22"/>
          <w:szCs w:val="22"/>
        </w:rPr>
        <w:t>3.2.6. Одновременно с подписанием Акта сдачи-приёмки передать Участнику долевого строительства все документы, необходимые для регистрации права долевой собственности на Объект долевого строительства.</w:t>
      </w:r>
    </w:p>
    <w:p w:rsidR="0054511C" w:rsidRPr="0054511C" w:rsidRDefault="0054511C" w:rsidP="0054511C">
      <w:pPr>
        <w:ind w:firstLine="720"/>
        <w:jc w:val="both"/>
        <w:rPr>
          <w:sz w:val="22"/>
          <w:szCs w:val="22"/>
        </w:rPr>
      </w:pPr>
      <w:r w:rsidRPr="0054511C">
        <w:rPr>
          <w:sz w:val="22"/>
          <w:szCs w:val="22"/>
        </w:rPr>
        <w:t>3.3. Участник долевого строительства имеет право:</w:t>
      </w:r>
    </w:p>
    <w:p w:rsidR="0054511C" w:rsidRPr="0054511C" w:rsidRDefault="0054511C" w:rsidP="0054511C">
      <w:pPr>
        <w:ind w:firstLine="720"/>
        <w:jc w:val="both"/>
        <w:rPr>
          <w:sz w:val="22"/>
          <w:szCs w:val="22"/>
        </w:rPr>
      </w:pPr>
      <w:r w:rsidRPr="0054511C">
        <w:rPr>
          <w:sz w:val="22"/>
          <w:szCs w:val="22"/>
        </w:rPr>
        <w:t>3.3.1. Передавать свои права и обязанности по настоящему Договору третьим лицам только с письменного согласия Застройщика.</w:t>
      </w:r>
    </w:p>
    <w:p w:rsidR="0054511C" w:rsidRPr="0054511C" w:rsidRDefault="0054511C" w:rsidP="0054511C">
      <w:pPr>
        <w:ind w:firstLine="720"/>
        <w:jc w:val="both"/>
        <w:rPr>
          <w:sz w:val="22"/>
          <w:szCs w:val="22"/>
        </w:rPr>
      </w:pPr>
      <w:r w:rsidRPr="0054511C">
        <w:rPr>
          <w:sz w:val="22"/>
          <w:szCs w:val="22"/>
        </w:rPr>
        <w:t>3.4. Участник долевого строительства обязан:</w:t>
      </w:r>
    </w:p>
    <w:p w:rsidR="0054511C" w:rsidRPr="0054511C" w:rsidRDefault="0054511C" w:rsidP="0054511C">
      <w:pPr>
        <w:ind w:firstLine="720"/>
        <w:jc w:val="both"/>
        <w:rPr>
          <w:sz w:val="22"/>
          <w:szCs w:val="22"/>
        </w:rPr>
      </w:pPr>
      <w:r w:rsidRPr="0054511C">
        <w:rPr>
          <w:sz w:val="22"/>
          <w:szCs w:val="22"/>
        </w:rPr>
        <w:t>3.4.1. В течение 5 (Пяти) с дней момента подписания настоящего Договора обратиться в уполномоченный орган государственной власти с заявлением о государственной регистрации договора, представив необходимые для этого документы, со своей стороны.</w:t>
      </w:r>
    </w:p>
    <w:p w:rsidR="0054511C" w:rsidRPr="0054511C" w:rsidRDefault="0054511C" w:rsidP="0054511C">
      <w:pPr>
        <w:ind w:firstLine="720"/>
        <w:jc w:val="both"/>
        <w:rPr>
          <w:sz w:val="22"/>
          <w:szCs w:val="22"/>
        </w:rPr>
      </w:pPr>
      <w:r w:rsidRPr="0054511C">
        <w:rPr>
          <w:sz w:val="22"/>
          <w:szCs w:val="22"/>
        </w:rPr>
        <w:t>3.4.2. Внести денежные средства в объеме, в порядке и в сроки, установленные пунктами 2.1., 2.3. настоящего Договора;</w:t>
      </w:r>
    </w:p>
    <w:p w:rsidR="0054511C" w:rsidRPr="0054511C" w:rsidRDefault="0054511C" w:rsidP="0054511C">
      <w:pPr>
        <w:ind w:firstLine="720"/>
        <w:jc w:val="both"/>
        <w:rPr>
          <w:sz w:val="22"/>
          <w:szCs w:val="22"/>
        </w:rPr>
      </w:pPr>
      <w:r w:rsidRPr="0054511C">
        <w:rPr>
          <w:sz w:val="22"/>
          <w:szCs w:val="22"/>
        </w:rPr>
        <w:t>3.4.3. В случае изменения проекта Объекта долевого строительства по своей инициативе согласовать с проектной организацией и соответствующими контрольными органами, а также Застройщиком соответствующие разделы проекта, в которые вносятся корректировки, до начала осуществления строительных работ.</w:t>
      </w:r>
    </w:p>
    <w:p w:rsidR="0054511C" w:rsidRPr="0054511C" w:rsidRDefault="0054511C" w:rsidP="0054511C">
      <w:pPr>
        <w:ind w:firstLine="720"/>
        <w:jc w:val="both"/>
        <w:rPr>
          <w:sz w:val="22"/>
          <w:szCs w:val="22"/>
        </w:rPr>
      </w:pPr>
      <w:r w:rsidRPr="0054511C">
        <w:rPr>
          <w:sz w:val="22"/>
          <w:szCs w:val="22"/>
        </w:rPr>
        <w:t xml:space="preserve">3.4.4. В течение 7 дней после получения сообщения Застройщика о готовности Объекта долевого строительства к передаче приступить к принятию Объекта долевого строительства и принять Объект долевого строительства по Акту сдачи-приёмки не позднее 30 дней с момента получения уведомления от Застройщика для регистрации права собственности. </w:t>
      </w:r>
    </w:p>
    <w:p w:rsidR="0054511C" w:rsidRPr="0054511C" w:rsidRDefault="0054511C" w:rsidP="0054511C">
      <w:pPr>
        <w:ind w:firstLine="720"/>
        <w:jc w:val="both"/>
        <w:rPr>
          <w:sz w:val="22"/>
          <w:szCs w:val="22"/>
        </w:rPr>
      </w:pPr>
      <w:r w:rsidRPr="0054511C">
        <w:rPr>
          <w:sz w:val="22"/>
          <w:szCs w:val="22"/>
        </w:rPr>
        <w:t xml:space="preserve">3.4.5. В случае возникновения претензий к качеству Объекта долевого строительства до подписания Акта сдачи-приёмки, изложить претензии в Акте осмотра Объекта долевого строительства, который составляется в присутствии представителя Застройщика, Акт осмотра вручить Застройщику в течение 3 (трех) дней с даты его составления. В случае если наличие дефектов (недоделок) будет подтверждено Застройщиком, после устранения дефектов (недоделок) Участником долевого строительства повторно подписывается Акт осмотра объекта, в котором указывается отсутствие у Участника долевого строительства претензий к Застройщику по этому поводу.  </w:t>
      </w:r>
    </w:p>
    <w:p w:rsidR="0054511C" w:rsidRPr="0054511C" w:rsidRDefault="0054511C" w:rsidP="0054511C">
      <w:pPr>
        <w:ind w:firstLine="720"/>
        <w:jc w:val="both"/>
        <w:rPr>
          <w:sz w:val="22"/>
          <w:szCs w:val="22"/>
        </w:rPr>
      </w:pPr>
      <w:r w:rsidRPr="0054511C">
        <w:rPr>
          <w:sz w:val="22"/>
          <w:szCs w:val="22"/>
        </w:rPr>
        <w:t>3.4.6. Нести риск случайной гибели Объекта долевого строительства с момента подписания Акта сдачи-приёмки Объекта долевого строительства, а также в случае, предусмотренном пунктом 3.1.3. настоящего Договора.</w:t>
      </w:r>
    </w:p>
    <w:p w:rsidR="0054511C" w:rsidRPr="0054511C" w:rsidRDefault="0054511C" w:rsidP="0054511C">
      <w:pPr>
        <w:ind w:firstLine="720"/>
        <w:jc w:val="both"/>
        <w:rPr>
          <w:sz w:val="22"/>
          <w:szCs w:val="22"/>
        </w:rPr>
      </w:pPr>
      <w:r w:rsidRPr="0054511C">
        <w:rPr>
          <w:sz w:val="22"/>
          <w:szCs w:val="22"/>
        </w:rPr>
        <w:t>3.4.7. С момента подписания Акта сдачи-приёмки Объекта долевого строительства либо в случае, предусмотренном 3.1.3. настоящего Договора, самостоятельно оплачивать коммунальные и иные услуги, оказываемые жилищно-коммунальными организациями.</w:t>
      </w:r>
    </w:p>
    <w:p w:rsidR="0054511C" w:rsidRPr="0054511C" w:rsidRDefault="0054511C" w:rsidP="0054511C">
      <w:pPr>
        <w:ind w:firstLine="720"/>
        <w:jc w:val="both"/>
        <w:rPr>
          <w:sz w:val="22"/>
          <w:szCs w:val="22"/>
        </w:rPr>
      </w:pPr>
      <w:r w:rsidRPr="0054511C">
        <w:rPr>
          <w:sz w:val="22"/>
          <w:szCs w:val="22"/>
        </w:rPr>
        <w:t xml:space="preserve">3.4.8. Самостоятельно и за свой счёт обеспечить изготовление технического паспорта на Объект долевого строительства в организации технической инвентаризации. </w:t>
      </w:r>
    </w:p>
    <w:p w:rsidR="0054511C" w:rsidRPr="0054511C" w:rsidRDefault="0054511C" w:rsidP="0054511C">
      <w:pPr>
        <w:ind w:firstLine="720"/>
        <w:jc w:val="both"/>
        <w:rPr>
          <w:sz w:val="22"/>
          <w:szCs w:val="22"/>
        </w:rPr>
      </w:pPr>
      <w:r w:rsidRPr="0054511C">
        <w:rPr>
          <w:sz w:val="22"/>
          <w:szCs w:val="22"/>
        </w:rPr>
        <w:t>3.4.9. После подписания Акта сдачи-приёмки объекта долевого строительства в течение 5 дней заключить договор с жилищно-коммунальной организацией для обеспечения Объекта долевого строительства коммунальными услугами.</w:t>
      </w:r>
    </w:p>
    <w:p w:rsidR="0054511C" w:rsidRPr="0054511C" w:rsidRDefault="0054511C" w:rsidP="0054511C">
      <w:pPr>
        <w:ind w:firstLine="720"/>
        <w:jc w:val="both"/>
        <w:rPr>
          <w:sz w:val="22"/>
          <w:szCs w:val="22"/>
        </w:rPr>
      </w:pPr>
      <w:r w:rsidRPr="0054511C">
        <w:rPr>
          <w:sz w:val="22"/>
          <w:szCs w:val="22"/>
        </w:rPr>
        <w:t>3.4.10. Самостоятельно и за свой счёт обеспечить регистрацию права собственности на Объект долевого строительства в уполномоченном органе государственной власти.</w:t>
      </w:r>
    </w:p>
    <w:p w:rsidR="0054511C" w:rsidRPr="0054511C" w:rsidRDefault="0054511C" w:rsidP="0054511C">
      <w:pPr>
        <w:ind w:firstLine="720"/>
        <w:jc w:val="both"/>
        <w:rPr>
          <w:sz w:val="22"/>
          <w:szCs w:val="22"/>
        </w:rPr>
      </w:pPr>
      <w:r w:rsidRPr="0054511C">
        <w:rPr>
          <w:sz w:val="22"/>
          <w:szCs w:val="22"/>
        </w:rPr>
        <w:t>3.4.11. В случае заключения договора уступки права требования Участник долевого строительства, уступивший свои права по договору участия в долевом строительстве, обязуется уведомить Застройщика о государственной регистрации договора уступки права требования, представить Застройщику оригинал экземпляра такого договора или его надлежащим образом удостоверенную копию в течение 5 (Пяти) рабочих дней с момента внесения соответствующей записи в ЕГРП.</w:t>
      </w:r>
    </w:p>
    <w:p w:rsidR="0054511C" w:rsidRPr="0054511C" w:rsidRDefault="0054511C" w:rsidP="0054511C">
      <w:pPr>
        <w:ind w:firstLine="720"/>
        <w:jc w:val="center"/>
        <w:rPr>
          <w:b/>
          <w:sz w:val="22"/>
          <w:szCs w:val="22"/>
        </w:rPr>
      </w:pPr>
      <w:r w:rsidRPr="0054511C">
        <w:rPr>
          <w:b/>
          <w:sz w:val="22"/>
          <w:szCs w:val="22"/>
        </w:rPr>
        <w:t>4. ГАРАНТИЯ КАЧЕСТВА</w:t>
      </w:r>
    </w:p>
    <w:p w:rsidR="0054511C" w:rsidRPr="0054511C" w:rsidRDefault="0054511C" w:rsidP="0054511C">
      <w:pPr>
        <w:ind w:firstLine="720"/>
        <w:jc w:val="both"/>
        <w:rPr>
          <w:sz w:val="22"/>
          <w:szCs w:val="22"/>
        </w:rPr>
      </w:pPr>
      <w:r w:rsidRPr="0054511C">
        <w:rPr>
          <w:sz w:val="22"/>
          <w:szCs w:val="22"/>
        </w:rPr>
        <w:t xml:space="preserve">4.1. Застройщик обязуется организовать строительство </w:t>
      </w:r>
      <w:r w:rsidR="000E367A">
        <w:rPr>
          <w:sz w:val="22"/>
          <w:szCs w:val="22"/>
        </w:rPr>
        <w:t>многоквартирного</w:t>
      </w:r>
      <w:r w:rsidRPr="0054511C">
        <w:rPr>
          <w:sz w:val="22"/>
          <w:szCs w:val="22"/>
        </w:rPr>
        <w:t xml:space="preserve"> жилого дома в соответствии с проектно-сметной документацией, градостроительными и строительными нормами и правилами, сроками строительства, обеспечить ввод дома в эксплуатацию и получение Участником долевого строительства в собственность объекта долевого строительства, отвечающего характеристикам, указанным в пункте 1.5. договора и требованиям технического и градостроительного регламента, проектной документации. </w:t>
      </w:r>
    </w:p>
    <w:p w:rsidR="0054511C" w:rsidRPr="0054511C" w:rsidRDefault="0054511C" w:rsidP="0054511C">
      <w:pPr>
        <w:ind w:firstLine="720"/>
        <w:jc w:val="both"/>
        <w:rPr>
          <w:sz w:val="22"/>
          <w:szCs w:val="22"/>
        </w:rPr>
      </w:pPr>
      <w:r w:rsidRPr="0054511C">
        <w:rPr>
          <w:sz w:val="22"/>
          <w:szCs w:val="22"/>
        </w:rPr>
        <w:t>4.2.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и исчисляется с момента подписания Акта сдачи-приёмки объекта долевого строительства либо одностороннего Акта передачи объекта долевого строительства.</w:t>
      </w:r>
    </w:p>
    <w:p w:rsidR="0054511C" w:rsidRPr="0054511C" w:rsidRDefault="0054511C" w:rsidP="0054511C">
      <w:pPr>
        <w:ind w:firstLine="720"/>
        <w:jc w:val="both"/>
        <w:rPr>
          <w:sz w:val="22"/>
          <w:szCs w:val="22"/>
        </w:rPr>
      </w:pPr>
      <w:r w:rsidRPr="0054511C">
        <w:rPr>
          <w:sz w:val="22"/>
          <w:szCs w:val="22"/>
        </w:rPr>
        <w:t>4.3.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и исчисляется со дня подписания Акта сдачи-приёмки либо одностороннего Акта передачи объекта долевого строительства.</w:t>
      </w:r>
    </w:p>
    <w:p w:rsidR="0054511C" w:rsidRPr="0054511C" w:rsidRDefault="0054511C" w:rsidP="0054511C">
      <w:pPr>
        <w:ind w:firstLine="720"/>
        <w:jc w:val="center"/>
        <w:rPr>
          <w:b/>
          <w:sz w:val="22"/>
          <w:szCs w:val="22"/>
        </w:rPr>
      </w:pPr>
      <w:r w:rsidRPr="0054511C">
        <w:rPr>
          <w:b/>
          <w:sz w:val="22"/>
          <w:szCs w:val="22"/>
        </w:rPr>
        <w:t>5. ОТВЕТСТВЕННОСТЬ</w:t>
      </w:r>
    </w:p>
    <w:p w:rsidR="0054511C" w:rsidRPr="0054511C" w:rsidRDefault="0054511C" w:rsidP="0054511C">
      <w:pPr>
        <w:ind w:firstLine="540"/>
        <w:jc w:val="both"/>
        <w:rPr>
          <w:color w:val="000000" w:themeColor="text1"/>
          <w:sz w:val="22"/>
          <w:szCs w:val="22"/>
        </w:rPr>
      </w:pPr>
      <w:r w:rsidRPr="0054511C">
        <w:rPr>
          <w:sz w:val="22"/>
          <w:szCs w:val="22"/>
        </w:rPr>
        <w:t xml:space="preserve">5.1. </w:t>
      </w:r>
      <w:r w:rsidRPr="0054511C">
        <w:rPr>
          <w:color w:val="000000" w:themeColor="text1"/>
          <w:sz w:val="22"/>
          <w:szCs w:val="22"/>
        </w:rPr>
        <w:t>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неустойки (штрафы, пени) и возместить в полном объеме причиненные убытки сверх неустойки.</w:t>
      </w:r>
    </w:p>
    <w:p w:rsidR="0054511C" w:rsidRDefault="0054511C" w:rsidP="0054511C">
      <w:pPr>
        <w:ind w:firstLine="720"/>
        <w:jc w:val="center"/>
        <w:rPr>
          <w:b/>
          <w:sz w:val="22"/>
          <w:szCs w:val="22"/>
        </w:rPr>
      </w:pPr>
    </w:p>
    <w:p w:rsidR="0054511C" w:rsidRPr="0054511C" w:rsidRDefault="0054511C" w:rsidP="0054511C">
      <w:pPr>
        <w:ind w:firstLine="720"/>
        <w:jc w:val="center"/>
        <w:rPr>
          <w:b/>
          <w:sz w:val="22"/>
          <w:szCs w:val="22"/>
        </w:rPr>
      </w:pPr>
      <w:r w:rsidRPr="0054511C">
        <w:rPr>
          <w:b/>
          <w:sz w:val="22"/>
          <w:szCs w:val="22"/>
        </w:rPr>
        <w:t>6. ОСВОБОЖДЕНИЕ ОТ ОТВЕТСТВЕННОСТИ</w:t>
      </w:r>
    </w:p>
    <w:p w:rsidR="0054511C" w:rsidRPr="0054511C" w:rsidRDefault="0054511C" w:rsidP="0054511C">
      <w:pPr>
        <w:ind w:firstLine="720"/>
        <w:jc w:val="both"/>
        <w:rPr>
          <w:sz w:val="22"/>
          <w:szCs w:val="22"/>
        </w:rPr>
      </w:pPr>
      <w:r w:rsidRPr="0054511C">
        <w:rPr>
          <w:sz w:val="22"/>
          <w:szCs w:val="22"/>
        </w:rPr>
        <w:t>6.1. 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54511C" w:rsidRPr="0054511C" w:rsidRDefault="0054511C" w:rsidP="0054511C">
      <w:pPr>
        <w:ind w:firstLine="720"/>
        <w:jc w:val="both"/>
        <w:rPr>
          <w:sz w:val="22"/>
          <w:szCs w:val="22"/>
        </w:rPr>
      </w:pPr>
      <w:r w:rsidRPr="0054511C">
        <w:rPr>
          <w:sz w:val="22"/>
          <w:szCs w:val="22"/>
        </w:rPr>
        <w:t>«Форс-мажор» означает:</w:t>
      </w:r>
    </w:p>
    <w:p w:rsidR="0054511C" w:rsidRPr="0054511C" w:rsidRDefault="0054511C" w:rsidP="0054511C">
      <w:pPr>
        <w:ind w:firstLine="720"/>
        <w:jc w:val="both"/>
        <w:rPr>
          <w:sz w:val="22"/>
          <w:szCs w:val="22"/>
        </w:rPr>
      </w:pPr>
      <w:r w:rsidRPr="0054511C">
        <w:rPr>
          <w:sz w:val="22"/>
          <w:szCs w:val="22"/>
        </w:rPr>
        <w:t>1) издание (действие) любого нормативно-правовой акта любым государственным органом (органом местного самоуправления), под юрисдикцией которого находится любая из сторон настоящего Договора, независимо от того, выйдет ли этот документ в форме закона, указа, постановления или иного акта компетентного государственного органа (органа местного самоуправления), под юрисдикцией которого находится любая из сторон настоящего Договора, которые препятствуют выполнению сторонами условий настоящего Договора;</w:t>
      </w:r>
    </w:p>
    <w:p w:rsidR="0054511C" w:rsidRPr="0054511C" w:rsidRDefault="0054511C" w:rsidP="0054511C">
      <w:pPr>
        <w:ind w:firstLine="720"/>
        <w:jc w:val="both"/>
        <w:rPr>
          <w:sz w:val="22"/>
          <w:szCs w:val="22"/>
        </w:rPr>
      </w:pPr>
      <w:r w:rsidRPr="0054511C">
        <w:rPr>
          <w:sz w:val="22"/>
          <w:szCs w:val="22"/>
        </w:rPr>
        <w:t>2) любой мятеж, бунт, общественные беспорядки или военные действия в государственном масштабе;</w:t>
      </w:r>
    </w:p>
    <w:p w:rsidR="0054511C" w:rsidRPr="0054511C" w:rsidRDefault="0054511C" w:rsidP="0054511C">
      <w:pPr>
        <w:ind w:firstLine="720"/>
        <w:jc w:val="both"/>
        <w:rPr>
          <w:sz w:val="22"/>
          <w:szCs w:val="22"/>
        </w:rPr>
      </w:pPr>
      <w:r w:rsidRPr="0054511C">
        <w:rPr>
          <w:sz w:val="22"/>
          <w:szCs w:val="22"/>
        </w:rPr>
        <w:t>3) пожары, наводнения или другие стихийные и природные бедствия, непосредственно влияющие на ход строительства;</w:t>
      </w:r>
    </w:p>
    <w:p w:rsidR="0054511C" w:rsidRPr="0054511C" w:rsidRDefault="0054511C" w:rsidP="0054511C">
      <w:pPr>
        <w:ind w:firstLine="720"/>
        <w:jc w:val="both"/>
        <w:rPr>
          <w:sz w:val="22"/>
          <w:szCs w:val="22"/>
        </w:rPr>
      </w:pPr>
      <w:r w:rsidRPr="0054511C">
        <w:rPr>
          <w:sz w:val="22"/>
          <w:szCs w:val="22"/>
        </w:rPr>
        <w:t>4) любые аналогичные события, выходящие за рамки разумного контроля сторон или стороны.</w:t>
      </w:r>
    </w:p>
    <w:p w:rsidR="0054511C" w:rsidRPr="0054511C" w:rsidRDefault="0054511C" w:rsidP="0054511C">
      <w:pPr>
        <w:ind w:firstLine="720"/>
        <w:jc w:val="both"/>
        <w:rPr>
          <w:sz w:val="22"/>
          <w:szCs w:val="22"/>
        </w:rPr>
      </w:pPr>
      <w:r w:rsidRPr="0054511C">
        <w:rPr>
          <w:sz w:val="22"/>
          <w:szCs w:val="22"/>
        </w:rPr>
        <w:t>6.2. Если форс-мажорные обстоятельства длятся более 1 (Одного) месяца, стороны имеют право расторгнуть настоящий Договор до истечения срока его действия.</w:t>
      </w:r>
    </w:p>
    <w:p w:rsidR="0054511C" w:rsidRPr="0054511C" w:rsidRDefault="0054511C" w:rsidP="0054511C">
      <w:pPr>
        <w:ind w:firstLine="720"/>
        <w:jc w:val="both"/>
        <w:rPr>
          <w:sz w:val="22"/>
          <w:szCs w:val="22"/>
        </w:rPr>
      </w:pPr>
      <w:r w:rsidRPr="0054511C">
        <w:rPr>
          <w:sz w:val="22"/>
          <w:szCs w:val="22"/>
        </w:rPr>
        <w:t>6.3. Застройщик не отвечает за ущерб, причинённый Объекту долевого строительства в результате проведения Участником долевого строительства работ по перепланировке и/или переустройству Объекта долевого строительства.</w:t>
      </w:r>
    </w:p>
    <w:p w:rsidR="0054511C" w:rsidRDefault="0054511C" w:rsidP="0054511C">
      <w:pPr>
        <w:ind w:firstLine="720"/>
        <w:jc w:val="center"/>
        <w:rPr>
          <w:b/>
          <w:sz w:val="22"/>
          <w:szCs w:val="22"/>
        </w:rPr>
      </w:pPr>
    </w:p>
    <w:p w:rsidR="0054511C" w:rsidRPr="0054511C" w:rsidRDefault="0054511C" w:rsidP="0054511C">
      <w:pPr>
        <w:ind w:firstLine="720"/>
        <w:jc w:val="center"/>
        <w:rPr>
          <w:b/>
          <w:sz w:val="22"/>
          <w:szCs w:val="22"/>
        </w:rPr>
      </w:pPr>
      <w:r w:rsidRPr="0054511C">
        <w:rPr>
          <w:b/>
          <w:sz w:val="22"/>
          <w:szCs w:val="22"/>
        </w:rPr>
        <w:t>7. ПОРЯДОК РАЗРЕШЕНИЯ СПОРОВ</w:t>
      </w:r>
    </w:p>
    <w:p w:rsidR="0054511C" w:rsidRPr="0054511C" w:rsidRDefault="0054511C" w:rsidP="0054511C">
      <w:pPr>
        <w:ind w:firstLine="720"/>
        <w:jc w:val="both"/>
        <w:rPr>
          <w:sz w:val="22"/>
          <w:szCs w:val="22"/>
        </w:rPr>
      </w:pPr>
      <w:r w:rsidRPr="0054511C">
        <w:rPr>
          <w:sz w:val="22"/>
          <w:szCs w:val="22"/>
        </w:rPr>
        <w:t>7.1. Во всем остальном, что не предусмотрено настоящим Договором, стороны руководствуются действующим законодательством РФ.</w:t>
      </w:r>
    </w:p>
    <w:p w:rsidR="0054511C" w:rsidRPr="0054511C" w:rsidRDefault="0054511C" w:rsidP="0054511C">
      <w:pPr>
        <w:ind w:firstLine="720"/>
        <w:jc w:val="both"/>
        <w:rPr>
          <w:sz w:val="22"/>
          <w:szCs w:val="22"/>
        </w:rPr>
      </w:pPr>
      <w:r w:rsidRPr="0054511C">
        <w:rPr>
          <w:sz w:val="22"/>
          <w:szCs w:val="22"/>
        </w:rPr>
        <w:t>7.2. В случае возникновения споров или разногласий, связанных с исполнением обязательств по настоящему Договору, заинтересованная сторона направляет другой стороне претензию, которая подлежит рассмотрению в течение 10 (Десяти) дней с момента её получения.</w:t>
      </w:r>
    </w:p>
    <w:p w:rsidR="0054511C" w:rsidRPr="0054511C" w:rsidRDefault="0054511C" w:rsidP="0054511C">
      <w:pPr>
        <w:ind w:firstLine="720"/>
        <w:jc w:val="both"/>
        <w:rPr>
          <w:sz w:val="22"/>
          <w:szCs w:val="22"/>
        </w:rPr>
      </w:pPr>
      <w:r w:rsidRPr="0054511C">
        <w:rPr>
          <w:sz w:val="22"/>
          <w:szCs w:val="22"/>
        </w:rPr>
        <w:t>7.3. В случае если спор или разногласие не удалось разрешить в претензионном порядке либо не получен письменный ответ на претензию по истечении 10-дневного срока с момента ее получения спор или разногласие подлежат разрешению в судебном порядке в соответствии с действующим законодательством РФ.</w:t>
      </w:r>
    </w:p>
    <w:p w:rsidR="0054511C" w:rsidRDefault="0054511C" w:rsidP="0054511C">
      <w:pPr>
        <w:ind w:firstLine="720"/>
        <w:jc w:val="center"/>
        <w:rPr>
          <w:b/>
          <w:sz w:val="22"/>
          <w:szCs w:val="22"/>
        </w:rPr>
      </w:pPr>
    </w:p>
    <w:p w:rsidR="0054511C" w:rsidRPr="0054511C" w:rsidRDefault="0054511C" w:rsidP="0054511C">
      <w:pPr>
        <w:ind w:firstLine="720"/>
        <w:jc w:val="center"/>
        <w:rPr>
          <w:b/>
          <w:sz w:val="22"/>
          <w:szCs w:val="22"/>
        </w:rPr>
      </w:pPr>
      <w:r w:rsidRPr="0054511C">
        <w:rPr>
          <w:b/>
          <w:sz w:val="22"/>
          <w:szCs w:val="22"/>
        </w:rPr>
        <w:t>8. СРОК ДЕЙСТВИЯ ДОГОВОРА. ДОСРОЧНОЕ РАСТОРЖЕНИЕ</w:t>
      </w:r>
    </w:p>
    <w:p w:rsidR="0054511C" w:rsidRPr="0054511C" w:rsidRDefault="0054511C" w:rsidP="0054511C">
      <w:pPr>
        <w:ind w:firstLine="720"/>
        <w:jc w:val="both"/>
        <w:rPr>
          <w:sz w:val="22"/>
          <w:szCs w:val="22"/>
        </w:rPr>
      </w:pPr>
      <w:r w:rsidRPr="0054511C">
        <w:rPr>
          <w:sz w:val="22"/>
          <w:szCs w:val="22"/>
        </w:rPr>
        <w:t>8.1. Настоящий Договор подписывается сторонами, подлежит государственной регистрации и считается заключенным с момента такой регистрации.</w:t>
      </w:r>
    </w:p>
    <w:p w:rsidR="0054511C" w:rsidRPr="0054511C" w:rsidRDefault="0054511C" w:rsidP="0054511C">
      <w:pPr>
        <w:ind w:firstLine="720"/>
        <w:jc w:val="both"/>
        <w:rPr>
          <w:sz w:val="22"/>
          <w:szCs w:val="22"/>
        </w:rPr>
      </w:pPr>
      <w:r w:rsidRPr="0054511C">
        <w:rPr>
          <w:sz w:val="22"/>
          <w:szCs w:val="22"/>
        </w:rPr>
        <w:t>8.2. Действие настоящего Договора прекращается с момента выполнения сторонами своих обязательств, предусмотренных настоящим Договором, и полного расчета между сторонами.</w:t>
      </w:r>
    </w:p>
    <w:p w:rsidR="0054511C" w:rsidRPr="0054511C" w:rsidRDefault="0054511C" w:rsidP="0054511C">
      <w:pPr>
        <w:ind w:firstLine="720"/>
        <w:jc w:val="both"/>
        <w:rPr>
          <w:sz w:val="22"/>
          <w:szCs w:val="22"/>
        </w:rPr>
      </w:pPr>
      <w:r w:rsidRPr="0054511C">
        <w:rPr>
          <w:sz w:val="22"/>
          <w:szCs w:val="22"/>
        </w:rPr>
        <w:t>8.3. Стороны имеют право расторгнуть настоящий Договор в любое время по взаимному соглашению либо по основаниям, предусмотренным действующим законодательством РФ.</w:t>
      </w:r>
    </w:p>
    <w:p w:rsidR="0054511C" w:rsidRDefault="0054511C" w:rsidP="0054511C">
      <w:pPr>
        <w:ind w:firstLine="720"/>
        <w:jc w:val="center"/>
        <w:rPr>
          <w:b/>
          <w:sz w:val="22"/>
          <w:szCs w:val="22"/>
        </w:rPr>
      </w:pPr>
    </w:p>
    <w:p w:rsidR="0054511C" w:rsidRPr="0054511C" w:rsidRDefault="0054511C" w:rsidP="0054511C">
      <w:pPr>
        <w:ind w:firstLine="720"/>
        <w:jc w:val="center"/>
        <w:rPr>
          <w:b/>
          <w:sz w:val="22"/>
          <w:szCs w:val="22"/>
        </w:rPr>
      </w:pPr>
      <w:r w:rsidRPr="0054511C">
        <w:rPr>
          <w:b/>
          <w:sz w:val="22"/>
          <w:szCs w:val="22"/>
        </w:rPr>
        <w:t>9. ЗАКЛЮЧИТЕЛЬНЫЕ ПОЛОЖЕНИЯ</w:t>
      </w:r>
    </w:p>
    <w:p w:rsidR="0054511C" w:rsidRPr="0054511C" w:rsidRDefault="0054511C" w:rsidP="0054511C">
      <w:pPr>
        <w:ind w:firstLine="720"/>
        <w:jc w:val="both"/>
        <w:rPr>
          <w:sz w:val="22"/>
          <w:szCs w:val="22"/>
        </w:rPr>
      </w:pPr>
      <w:r w:rsidRPr="0054511C">
        <w:rPr>
          <w:sz w:val="22"/>
          <w:szCs w:val="22"/>
        </w:rPr>
        <w:t xml:space="preserve">9.1. Любая информация о финансовом положении сторон и условиях договоров с третьими лицами, участвующими в строительстве </w:t>
      </w:r>
      <w:r w:rsidR="000E367A">
        <w:rPr>
          <w:sz w:val="22"/>
          <w:szCs w:val="22"/>
        </w:rPr>
        <w:t>многоквартирного</w:t>
      </w:r>
      <w:r w:rsidRPr="0054511C">
        <w:rPr>
          <w:sz w:val="22"/>
          <w:szCs w:val="22"/>
        </w:rPr>
        <w:t xml:space="preserve"> жилого дома (включая объект долевого строительства),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rsidR="0054511C" w:rsidRPr="0054511C" w:rsidRDefault="0054511C" w:rsidP="0054511C">
      <w:pPr>
        <w:ind w:firstLine="720"/>
        <w:jc w:val="both"/>
        <w:rPr>
          <w:sz w:val="22"/>
          <w:szCs w:val="22"/>
        </w:rPr>
      </w:pPr>
      <w:r w:rsidRPr="0054511C">
        <w:rPr>
          <w:sz w:val="22"/>
          <w:szCs w:val="22"/>
        </w:rPr>
        <w:t>9.2. Обо всех изменениях в платежных, почтовых и других реквизитах стороны обязаны извещать друг друга в течение 3 (Трёх) дней с момента изменений.</w:t>
      </w:r>
    </w:p>
    <w:p w:rsidR="0054511C" w:rsidRPr="0054511C" w:rsidRDefault="0054511C" w:rsidP="0054511C">
      <w:pPr>
        <w:ind w:firstLine="720"/>
        <w:jc w:val="both"/>
        <w:rPr>
          <w:sz w:val="22"/>
          <w:szCs w:val="22"/>
        </w:rPr>
      </w:pPr>
      <w:r w:rsidRPr="0054511C">
        <w:rPr>
          <w:sz w:val="22"/>
          <w:szCs w:val="22"/>
        </w:rPr>
        <w:t>9.3.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 и подлежат государственной регистрации в уполномоченном государственном органе.</w:t>
      </w:r>
    </w:p>
    <w:p w:rsidR="0054511C" w:rsidRPr="0054511C" w:rsidRDefault="0054511C" w:rsidP="0054511C">
      <w:pPr>
        <w:ind w:firstLine="720"/>
        <w:jc w:val="both"/>
        <w:rPr>
          <w:sz w:val="22"/>
          <w:szCs w:val="22"/>
        </w:rPr>
      </w:pPr>
      <w:r w:rsidRPr="0054511C">
        <w:rPr>
          <w:sz w:val="22"/>
          <w:szCs w:val="22"/>
        </w:rPr>
        <w:t>9.4. Приложение № 1, Приложение № 2, Приложение № 3 и Приложение № 4 к настоящему Договору являются его неотъемлемой частью.</w:t>
      </w:r>
    </w:p>
    <w:p w:rsidR="0054511C" w:rsidRPr="0054511C" w:rsidRDefault="0054511C" w:rsidP="0054511C">
      <w:pPr>
        <w:jc w:val="both"/>
        <w:rPr>
          <w:sz w:val="22"/>
          <w:szCs w:val="22"/>
        </w:rPr>
      </w:pPr>
      <w:r w:rsidRPr="0054511C">
        <w:rPr>
          <w:sz w:val="22"/>
          <w:szCs w:val="22"/>
        </w:rPr>
        <w:t xml:space="preserve">            9.5. Настоящий Договор составлен в 3-х экземплярах, имеющих равную юридическую силу: по одному экземпляру для Участника долевого строительства, Застройщика и Управления Федеральной службы государственной регистрации кадастра и картографии по Иркутской области».</w:t>
      </w:r>
    </w:p>
    <w:p w:rsidR="00684B4A" w:rsidRPr="0054511C" w:rsidRDefault="00684B4A" w:rsidP="00684B4A">
      <w:pPr>
        <w:pStyle w:val="ConsPlusNormal"/>
        <w:widowControl/>
        <w:ind w:firstLine="0"/>
        <w:jc w:val="both"/>
        <w:rPr>
          <w:rFonts w:ascii="Times New Roman" w:hAnsi="Times New Roman" w:cs="Times New Roman"/>
          <w:sz w:val="22"/>
          <w:szCs w:val="22"/>
        </w:rPr>
      </w:pPr>
    </w:p>
    <w:p w:rsidR="00684B4A" w:rsidRPr="0054511C" w:rsidRDefault="00450B2F" w:rsidP="00684B4A">
      <w:pPr>
        <w:pStyle w:val="ConsPlusNormal"/>
        <w:widowControl/>
        <w:ind w:firstLine="0"/>
        <w:jc w:val="center"/>
        <w:rPr>
          <w:rFonts w:ascii="Times New Roman" w:hAnsi="Times New Roman" w:cs="Times New Roman"/>
          <w:b/>
          <w:sz w:val="22"/>
          <w:szCs w:val="22"/>
        </w:rPr>
      </w:pPr>
      <w:r w:rsidRPr="0054511C">
        <w:rPr>
          <w:rFonts w:ascii="Times New Roman" w:hAnsi="Times New Roman" w:cs="Times New Roman"/>
          <w:b/>
          <w:sz w:val="22"/>
          <w:szCs w:val="22"/>
        </w:rPr>
        <w:t>1</w:t>
      </w:r>
      <w:r w:rsidR="00684B4A" w:rsidRPr="0054511C">
        <w:rPr>
          <w:rFonts w:ascii="Times New Roman" w:hAnsi="Times New Roman" w:cs="Times New Roman"/>
          <w:b/>
          <w:sz w:val="22"/>
          <w:szCs w:val="22"/>
        </w:rPr>
        <w:t>0. АДРЕСА, РЕКВИЗИТЫ И ПОДПИСИ СТОРОН</w:t>
      </w:r>
    </w:p>
    <w:tbl>
      <w:tblPr>
        <w:tblW w:w="0" w:type="auto"/>
        <w:jc w:val="center"/>
        <w:tblLook w:val="01E0" w:firstRow="1" w:lastRow="1" w:firstColumn="1" w:lastColumn="1" w:noHBand="0" w:noVBand="0"/>
      </w:tblPr>
      <w:tblGrid>
        <w:gridCol w:w="4698"/>
        <w:gridCol w:w="405"/>
        <w:gridCol w:w="4252"/>
      </w:tblGrid>
      <w:tr w:rsidR="00684B4A" w:rsidRPr="0054511C" w:rsidTr="00EE0427">
        <w:trPr>
          <w:jc w:val="center"/>
        </w:trPr>
        <w:tc>
          <w:tcPr>
            <w:tcW w:w="4698" w:type="dxa"/>
            <w:hideMark/>
          </w:tcPr>
          <w:p w:rsidR="00684B4A" w:rsidRPr="0054511C" w:rsidRDefault="00684B4A" w:rsidP="00EE0427">
            <w:pPr>
              <w:pStyle w:val="ConsPlusNormal"/>
              <w:widowControl/>
              <w:ind w:firstLine="0"/>
              <w:rPr>
                <w:rFonts w:ascii="Times New Roman" w:hAnsi="Times New Roman" w:cs="Times New Roman"/>
                <w:b/>
                <w:sz w:val="22"/>
                <w:szCs w:val="22"/>
              </w:rPr>
            </w:pPr>
            <w:r w:rsidRPr="0054511C">
              <w:rPr>
                <w:rFonts w:ascii="Times New Roman" w:hAnsi="Times New Roman" w:cs="Times New Roman"/>
                <w:b/>
                <w:sz w:val="22"/>
                <w:szCs w:val="22"/>
              </w:rPr>
              <w:t>Застройщик:</w:t>
            </w:r>
          </w:p>
        </w:tc>
        <w:tc>
          <w:tcPr>
            <w:tcW w:w="4657" w:type="dxa"/>
            <w:gridSpan w:val="2"/>
            <w:hideMark/>
          </w:tcPr>
          <w:p w:rsidR="00684B4A" w:rsidRPr="0054511C" w:rsidRDefault="00684B4A" w:rsidP="00EE0427">
            <w:pPr>
              <w:pStyle w:val="ConsPlusNormal"/>
              <w:widowControl/>
              <w:ind w:firstLine="0"/>
              <w:rPr>
                <w:rFonts w:ascii="Times New Roman" w:hAnsi="Times New Roman" w:cs="Times New Roman"/>
                <w:b/>
                <w:sz w:val="22"/>
                <w:szCs w:val="22"/>
              </w:rPr>
            </w:pPr>
            <w:r w:rsidRPr="0054511C">
              <w:rPr>
                <w:rFonts w:ascii="Times New Roman" w:hAnsi="Times New Roman" w:cs="Times New Roman"/>
                <w:b/>
                <w:sz w:val="22"/>
                <w:szCs w:val="22"/>
              </w:rPr>
              <w:t xml:space="preserve">       Участник долевого строительства:</w:t>
            </w:r>
          </w:p>
        </w:tc>
      </w:tr>
      <w:tr w:rsidR="00684B4A" w:rsidRPr="0054511C" w:rsidTr="00EE0427">
        <w:trPr>
          <w:trHeight w:val="1469"/>
          <w:jc w:val="center"/>
        </w:trPr>
        <w:tc>
          <w:tcPr>
            <w:tcW w:w="5103" w:type="dxa"/>
            <w:gridSpan w:val="2"/>
          </w:tcPr>
          <w:p w:rsidR="008D500A" w:rsidRPr="0054511C" w:rsidRDefault="008D500A" w:rsidP="008D500A">
            <w:pPr>
              <w:widowControl/>
              <w:autoSpaceDE/>
              <w:adjustRightInd/>
              <w:rPr>
                <w:b/>
                <w:sz w:val="22"/>
                <w:szCs w:val="22"/>
              </w:rPr>
            </w:pPr>
            <w:r w:rsidRPr="0054511C">
              <w:rPr>
                <w:b/>
                <w:sz w:val="22"/>
                <w:szCs w:val="22"/>
              </w:rPr>
              <w:t>ООО «СТОЛЛАР»</w:t>
            </w:r>
          </w:p>
          <w:p w:rsidR="008D500A" w:rsidRPr="0054511C" w:rsidRDefault="008D500A" w:rsidP="008D500A">
            <w:pPr>
              <w:widowControl/>
              <w:autoSpaceDE/>
              <w:adjustRightInd/>
              <w:rPr>
                <w:sz w:val="22"/>
                <w:szCs w:val="22"/>
              </w:rPr>
            </w:pPr>
            <w:r w:rsidRPr="0054511C">
              <w:rPr>
                <w:sz w:val="22"/>
                <w:szCs w:val="22"/>
              </w:rPr>
              <w:t xml:space="preserve">Юридический адрес: РФ, 664528, Иркутская обл., Иркутский р-он, Маркова </w:t>
            </w:r>
            <w:proofErr w:type="spellStart"/>
            <w:r w:rsidRPr="0054511C">
              <w:rPr>
                <w:sz w:val="22"/>
                <w:szCs w:val="22"/>
              </w:rPr>
              <w:t>р.п</w:t>
            </w:r>
            <w:proofErr w:type="spellEnd"/>
            <w:r w:rsidRPr="0054511C">
              <w:rPr>
                <w:sz w:val="22"/>
                <w:szCs w:val="22"/>
              </w:rPr>
              <w:t xml:space="preserve">., Изумрудный </w:t>
            </w:r>
            <w:proofErr w:type="spellStart"/>
            <w:proofErr w:type="gramStart"/>
            <w:r w:rsidRPr="0054511C">
              <w:rPr>
                <w:sz w:val="22"/>
                <w:szCs w:val="22"/>
              </w:rPr>
              <w:t>мкр</w:t>
            </w:r>
            <w:proofErr w:type="spellEnd"/>
            <w:r w:rsidRPr="0054511C">
              <w:rPr>
                <w:sz w:val="22"/>
                <w:szCs w:val="22"/>
              </w:rPr>
              <w:t>.,</w:t>
            </w:r>
            <w:proofErr w:type="gramEnd"/>
            <w:r w:rsidRPr="0054511C">
              <w:rPr>
                <w:sz w:val="22"/>
                <w:szCs w:val="22"/>
              </w:rPr>
              <w:t xml:space="preserve">  ул. Зеленая, 2 </w:t>
            </w:r>
          </w:p>
          <w:p w:rsidR="008D500A" w:rsidRPr="0054511C" w:rsidRDefault="008D500A" w:rsidP="008D500A">
            <w:pPr>
              <w:widowControl/>
              <w:autoSpaceDE/>
              <w:adjustRightInd/>
              <w:rPr>
                <w:sz w:val="22"/>
                <w:szCs w:val="22"/>
              </w:rPr>
            </w:pPr>
            <w:r w:rsidRPr="0054511C">
              <w:rPr>
                <w:sz w:val="22"/>
                <w:szCs w:val="22"/>
              </w:rPr>
              <w:t>Почтовый адрес: 664017, г. Иркутск, а/я 26</w:t>
            </w:r>
            <w:r>
              <w:rPr>
                <w:sz w:val="22"/>
                <w:szCs w:val="22"/>
              </w:rPr>
              <w:t>5</w:t>
            </w:r>
          </w:p>
          <w:p w:rsidR="008D500A" w:rsidRPr="0054511C" w:rsidRDefault="008D500A" w:rsidP="008D500A">
            <w:pPr>
              <w:widowControl/>
              <w:autoSpaceDE/>
              <w:adjustRightInd/>
              <w:rPr>
                <w:sz w:val="22"/>
                <w:szCs w:val="22"/>
              </w:rPr>
            </w:pPr>
            <w:r w:rsidRPr="0054511C">
              <w:rPr>
                <w:sz w:val="22"/>
                <w:szCs w:val="22"/>
              </w:rPr>
              <w:t xml:space="preserve">ИНН 3827047995, КПП 382701001 </w:t>
            </w:r>
          </w:p>
          <w:p w:rsidR="008D500A" w:rsidRPr="0054511C" w:rsidRDefault="008D500A" w:rsidP="008D500A">
            <w:pPr>
              <w:widowControl/>
              <w:autoSpaceDE/>
              <w:adjustRightInd/>
              <w:rPr>
                <w:sz w:val="22"/>
                <w:szCs w:val="22"/>
              </w:rPr>
            </w:pPr>
            <w:r w:rsidRPr="0054511C">
              <w:rPr>
                <w:sz w:val="22"/>
                <w:szCs w:val="22"/>
              </w:rPr>
              <w:t>ОГРН 1153850020466</w:t>
            </w:r>
          </w:p>
          <w:p w:rsidR="008D500A" w:rsidRPr="0054511C" w:rsidRDefault="008D500A" w:rsidP="008D500A">
            <w:pPr>
              <w:widowControl/>
              <w:autoSpaceDE/>
              <w:adjustRightInd/>
              <w:rPr>
                <w:sz w:val="22"/>
                <w:szCs w:val="22"/>
              </w:rPr>
            </w:pPr>
            <w:r w:rsidRPr="0054511C">
              <w:rPr>
                <w:sz w:val="22"/>
                <w:szCs w:val="22"/>
              </w:rPr>
              <w:t>р/с 40702810218350006156</w:t>
            </w:r>
          </w:p>
          <w:p w:rsidR="008D500A" w:rsidRPr="0054511C" w:rsidRDefault="008D500A" w:rsidP="008D500A">
            <w:pPr>
              <w:widowControl/>
              <w:autoSpaceDE/>
              <w:adjustRightInd/>
              <w:rPr>
                <w:sz w:val="22"/>
                <w:szCs w:val="22"/>
              </w:rPr>
            </w:pPr>
            <w:r w:rsidRPr="0054511C">
              <w:rPr>
                <w:sz w:val="22"/>
                <w:szCs w:val="22"/>
              </w:rPr>
              <w:t xml:space="preserve">в Байкальском банке </w:t>
            </w:r>
            <w:r>
              <w:rPr>
                <w:sz w:val="22"/>
                <w:szCs w:val="22"/>
              </w:rPr>
              <w:t>ПАО Сбербанк</w:t>
            </w:r>
            <w:r w:rsidRPr="0054511C">
              <w:rPr>
                <w:sz w:val="22"/>
                <w:szCs w:val="22"/>
              </w:rPr>
              <w:t xml:space="preserve"> г. Иркутск </w:t>
            </w:r>
          </w:p>
          <w:p w:rsidR="008D500A" w:rsidRPr="0054511C" w:rsidRDefault="008D500A" w:rsidP="008D500A">
            <w:pPr>
              <w:widowControl/>
              <w:autoSpaceDE/>
              <w:adjustRightInd/>
              <w:rPr>
                <w:sz w:val="22"/>
                <w:szCs w:val="22"/>
              </w:rPr>
            </w:pPr>
            <w:r>
              <w:rPr>
                <w:sz w:val="22"/>
                <w:szCs w:val="22"/>
              </w:rPr>
              <w:t>к</w:t>
            </w:r>
            <w:r w:rsidRPr="0054511C">
              <w:rPr>
                <w:sz w:val="22"/>
                <w:szCs w:val="22"/>
              </w:rPr>
              <w:t xml:space="preserve">/с 30101810900000000607 </w:t>
            </w:r>
          </w:p>
          <w:p w:rsidR="008D500A" w:rsidRPr="0054511C" w:rsidRDefault="008D500A" w:rsidP="008D500A">
            <w:pPr>
              <w:widowControl/>
              <w:autoSpaceDE/>
              <w:adjustRightInd/>
              <w:rPr>
                <w:sz w:val="22"/>
                <w:szCs w:val="22"/>
              </w:rPr>
            </w:pPr>
            <w:r w:rsidRPr="0054511C">
              <w:rPr>
                <w:sz w:val="22"/>
                <w:szCs w:val="22"/>
              </w:rPr>
              <w:t>БИК 042520607</w:t>
            </w:r>
          </w:p>
          <w:p w:rsidR="008D500A" w:rsidRPr="0054511C" w:rsidRDefault="008D500A" w:rsidP="008D500A">
            <w:pPr>
              <w:pStyle w:val="ConsPlusNormal"/>
              <w:widowControl/>
              <w:ind w:firstLine="0"/>
              <w:rPr>
                <w:rFonts w:ascii="Times New Roman" w:hAnsi="Times New Roman" w:cs="Times New Roman"/>
                <w:sz w:val="22"/>
                <w:szCs w:val="22"/>
              </w:rPr>
            </w:pPr>
          </w:p>
          <w:p w:rsidR="008D500A" w:rsidRPr="0054511C" w:rsidRDefault="008D500A" w:rsidP="008D500A">
            <w:pPr>
              <w:pStyle w:val="ConsPlusNormal"/>
              <w:widowControl/>
              <w:ind w:firstLine="0"/>
              <w:rPr>
                <w:rFonts w:ascii="Times New Roman" w:hAnsi="Times New Roman" w:cs="Times New Roman"/>
                <w:sz w:val="22"/>
                <w:szCs w:val="22"/>
              </w:rPr>
            </w:pPr>
            <w:r w:rsidRPr="0054511C">
              <w:rPr>
                <w:rFonts w:ascii="Times New Roman" w:hAnsi="Times New Roman" w:cs="Times New Roman"/>
                <w:sz w:val="22"/>
                <w:szCs w:val="22"/>
              </w:rPr>
              <w:t xml:space="preserve">Генеральный директор </w:t>
            </w:r>
          </w:p>
          <w:p w:rsidR="008D500A" w:rsidRPr="0054511C" w:rsidRDefault="008D500A" w:rsidP="008D500A">
            <w:pPr>
              <w:pStyle w:val="ConsPlusNormal"/>
              <w:widowControl/>
              <w:ind w:firstLine="0"/>
              <w:rPr>
                <w:rFonts w:ascii="Times New Roman" w:hAnsi="Times New Roman" w:cs="Times New Roman"/>
                <w:sz w:val="22"/>
                <w:szCs w:val="22"/>
              </w:rPr>
            </w:pPr>
          </w:p>
          <w:p w:rsidR="008D500A" w:rsidRPr="0054511C" w:rsidRDefault="008D500A" w:rsidP="008D500A">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________________________ А.А. </w:t>
            </w:r>
            <w:proofErr w:type="spellStart"/>
            <w:r>
              <w:rPr>
                <w:rFonts w:ascii="Times New Roman" w:hAnsi="Times New Roman" w:cs="Times New Roman"/>
                <w:sz w:val="22"/>
                <w:szCs w:val="22"/>
              </w:rPr>
              <w:t>Руш</w:t>
            </w:r>
            <w:proofErr w:type="spellEnd"/>
          </w:p>
          <w:p w:rsidR="00684B4A" w:rsidRPr="0054511C" w:rsidRDefault="008D500A" w:rsidP="008D500A">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М.</w:t>
            </w:r>
            <w:r w:rsidRPr="0054511C">
              <w:rPr>
                <w:rFonts w:ascii="Times New Roman" w:hAnsi="Times New Roman" w:cs="Times New Roman"/>
                <w:sz w:val="22"/>
                <w:szCs w:val="22"/>
              </w:rPr>
              <w:t>П.</w:t>
            </w:r>
          </w:p>
        </w:tc>
        <w:tc>
          <w:tcPr>
            <w:tcW w:w="4252" w:type="dxa"/>
          </w:tcPr>
          <w:p w:rsidR="005C72D5" w:rsidRPr="0054511C" w:rsidRDefault="000E367A" w:rsidP="00A442CA">
            <w:pPr>
              <w:pStyle w:val="ConsPlusNormal"/>
              <w:widowControl/>
              <w:ind w:firstLine="0"/>
              <w:rPr>
                <w:rFonts w:ascii="Times New Roman" w:hAnsi="Times New Roman" w:cs="Times New Roman"/>
                <w:sz w:val="22"/>
                <w:szCs w:val="22"/>
              </w:rPr>
            </w:pPr>
            <w:r>
              <w:rPr>
                <w:rFonts w:ascii="Times New Roman" w:hAnsi="Times New Roman" w:cs="Times New Roman"/>
                <w:b/>
                <w:sz w:val="22"/>
                <w:szCs w:val="22"/>
              </w:rPr>
              <w:t>________________________________</w:t>
            </w:r>
          </w:p>
          <w:p w:rsidR="00A442CA" w:rsidRPr="0054511C" w:rsidRDefault="00A442CA" w:rsidP="00A442CA">
            <w:pPr>
              <w:pStyle w:val="ConsPlusNormal"/>
              <w:widowControl/>
              <w:ind w:firstLine="0"/>
              <w:rPr>
                <w:rFonts w:ascii="Times New Roman" w:hAnsi="Times New Roman" w:cs="Times New Roman"/>
                <w:sz w:val="22"/>
                <w:szCs w:val="22"/>
              </w:rPr>
            </w:pPr>
          </w:p>
          <w:p w:rsidR="00A442CA" w:rsidRPr="0054511C" w:rsidRDefault="00A442CA" w:rsidP="00A442CA">
            <w:pPr>
              <w:pStyle w:val="ConsPlusNormal"/>
              <w:widowControl/>
              <w:ind w:firstLine="0"/>
              <w:rPr>
                <w:rFonts w:ascii="Times New Roman" w:hAnsi="Times New Roman" w:cs="Times New Roman"/>
                <w:sz w:val="22"/>
                <w:szCs w:val="22"/>
              </w:rPr>
            </w:pPr>
          </w:p>
          <w:p w:rsidR="005C72D5" w:rsidRPr="0054511C" w:rsidRDefault="005C72D5" w:rsidP="00A442CA">
            <w:pPr>
              <w:pStyle w:val="ConsPlusNormal"/>
              <w:widowControl/>
              <w:ind w:firstLine="0"/>
              <w:rPr>
                <w:rFonts w:ascii="Times New Roman" w:hAnsi="Times New Roman" w:cs="Times New Roman"/>
                <w:sz w:val="22"/>
                <w:szCs w:val="22"/>
              </w:rPr>
            </w:pPr>
          </w:p>
          <w:p w:rsidR="005C72D5" w:rsidRDefault="005C72D5" w:rsidP="00A442CA">
            <w:pPr>
              <w:pStyle w:val="ConsPlusNormal"/>
              <w:widowControl/>
              <w:ind w:firstLine="0"/>
              <w:rPr>
                <w:rFonts w:ascii="Times New Roman" w:hAnsi="Times New Roman" w:cs="Times New Roman"/>
                <w:sz w:val="22"/>
                <w:szCs w:val="22"/>
              </w:rPr>
            </w:pPr>
          </w:p>
          <w:p w:rsidR="000E367A" w:rsidRDefault="000E367A" w:rsidP="00A442CA">
            <w:pPr>
              <w:pStyle w:val="ConsPlusNormal"/>
              <w:widowControl/>
              <w:ind w:firstLine="0"/>
              <w:rPr>
                <w:rFonts w:ascii="Times New Roman" w:hAnsi="Times New Roman" w:cs="Times New Roman"/>
                <w:sz w:val="22"/>
                <w:szCs w:val="22"/>
              </w:rPr>
            </w:pPr>
          </w:p>
          <w:p w:rsidR="000E367A" w:rsidRDefault="000E367A" w:rsidP="00A442CA">
            <w:pPr>
              <w:pStyle w:val="ConsPlusNormal"/>
              <w:widowControl/>
              <w:ind w:firstLine="0"/>
              <w:rPr>
                <w:rFonts w:ascii="Times New Roman" w:hAnsi="Times New Roman" w:cs="Times New Roman"/>
                <w:sz w:val="22"/>
                <w:szCs w:val="22"/>
              </w:rPr>
            </w:pPr>
          </w:p>
          <w:p w:rsidR="000E367A" w:rsidRDefault="000E367A" w:rsidP="00A442CA">
            <w:pPr>
              <w:pStyle w:val="ConsPlusNormal"/>
              <w:widowControl/>
              <w:ind w:firstLine="0"/>
              <w:rPr>
                <w:rFonts w:ascii="Times New Roman" w:hAnsi="Times New Roman" w:cs="Times New Roman"/>
                <w:sz w:val="22"/>
                <w:szCs w:val="22"/>
              </w:rPr>
            </w:pPr>
          </w:p>
          <w:p w:rsidR="000E367A" w:rsidRDefault="000E367A" w:rsidP="00A442CA">
            <w:pPr>
              <w:pStyle w:val="ConsPlusNormal"/>
              <w:widowControl/>
              <w:ind w:firstLine="0"/>
              <w:rPr>
                <w:rFonts w:ascii="Times New Roman" w:hAnsi="Times New Roman" w:cs="Times New Roman"/>
                <w:sz w:val="22"/>
                <w:szCs w:val="22"/>
              </w:rPr>
            </w:pPr>
          </w:p>
          <w:p w:rsidR="000E367A" w:rsidRDefault="000E367A" w:rsidP="00A442CA">
            <w:pPr>
              <w:pStyle w:val="ConsPlusNormal"/>
              <w:widowControl/>
              <w:ind w:firstLine="0"/>
              <w:rPr>
                <w:rFonts w:ascii="Times New Roman" w:hAnsi="Times New Roman" w:cs="Times New Roman"/>
                <w:sz w:val="22"/>
                <w:szCs w:val="22"/>
              </w:rPr>
            </w:pPr>
          </w:p>
          <w:p w:rsidR="000E367A" w:rsidRDefault="000E367A" w:rsidP="00A442CA">
            <w:pPr>
              <w:pStyle w:val="ConsPlusNormal"/>
              <w:widowControl/>
              <w:ind w:firstLine="0"/>
              <w:rPr>
                <w:rFonts w:ascii="Times New Roman" w:hAnsi="Times New Roman" w:cs="Times New Roman"/>
                <w:sz w:val="22"/>
                <w:szCs w:val="22"/>
              </w:rPr>
            </w:pPr>
          </w:p>
          <w:p w:rsidR="000E367A" w:rsidRDefault="000E367A" w:rsidP="00A442CA">
            <w:pPr>
              <w:pStyle w:val="ConsPlusNormal"/>
              <w:widowControl/>
              <w:ind w:firstLine="0"/>
              <w:rPr>
                <w:rFonts w:ascii="Times New Roman" w:hAnsi="Times New Roman" w:cs="Times New Roman"/>
                <w:sz w:val="22"/>
                <w:szCs w:val="22"/>
              </w:rPr>
            </w:pPr>
            <w:bookmarkStart w:id="0" w:name="_GoBack"/>
            <w:bookmarkEnd w:id="0"/>
          </w:p>
          <w:p w:rsidR="000E367A" w:rsidRDefault="000E367A" w:rsidP="00A442CA">
            <w:pPr>
              <w:pStyle w:val="ConsPlusNormal"/>
              <w:widowControl/>
              <w:ind w:firstLine="0"/>
              <w:rPr>
                <w:rFonts w:ascii="Times New Roman" w:hAnsi="Times New Roman" w:cs="Times New Roman"/>
                <w:sz w:val="22"/>
                <w:szCs w:val="22"/>
              </w:rPr>
            </w:pPr>
          </w:p>
          <w:p w:rsidR="000E367A" w:rsidRPr="0054511C" w:rsidRDefault="000E367A" w:rsidP="00A442CA">
            <w:pPr>
              <w:pStyle w:val="ConsPlusNormal"/>
              <w:widowControl/>
              <w:ind w:firstLine="0"/>
              <w:rPr>
                <w:rFonts w:ascii="Times New Roman" w:hAnsi="Times New Roman" w:cs="Times New Roman"/>
                <w:sz w:val="22"/>
                <w:szCs w:val="22"/>
              </w:rPr>
            </w:pPr>
          </w:p>
          <w:p w:rsidR="00684B4A" w:rsidRPr="0054511C" w:rsidRDefault="00684B4A" w:rsidP="000E367A">
            <w:pPr>
              <w:pStyle w:val="ConsPlusNormal"/>
              <w:widowControl/>
              <w:ind w:firstLine="0"/>
              <w:rPr>
                <w:rFonts w:ascii="Times New Roman" w:hAnsi="Times New Roman" w:cs="Times New Roman"/>
                <w:sz w:val="22"/>
                <w:szCs w:val="22"/>
              </w:rPr>
            </w:pPr>
            <w:r w:rsidRPr="0054511C">
              <w:rPr>
                <w:rFonts w:ascii="Times New Roman" w:hAnsi="Times New Roman" w:cs="Times New Roman"/>
                <w:sz w:val="22"/>
                <w:szCs w:val="22"/>
              </w:rPr>
              <w:t>__________________</w:t>
            </w:r>
            <w:r w:rsidR="00A442CA" w:rsidRPr="0054511C">
              <w:rPr>
                <w:rFonts w:ascii="Times New Roman" w:hAnsi="Times New Roman" w:cs="Times New Roman"/>
                <w:sz w:val="22"/>
                <w:szCs w:val="22"/>
              </w:rPr>
              <w:t>__</w:t>
            </w:r>
            <w:r w:rsidR="0054511C">
              <w:rPr>
                <w:rFonts w:ascii="Times New Roman" w:hAnsi="Times New Roman" w:cs="Times New Roman"/>
                <w:sz w:val="22"/>
                <w:szCs w:val="22"/>
              </w:rPr>
              <w:t xml:space="preserve"> </w:t>
            </w:r>
            <w:r w:rsidR="000E367A">
              <w:rPr>
                <w:rFonts w:ascii="Times New Roman" w:hAnsi="Times New Roman" w:cs="Times New Roman"/>
                <w:sz w:val="22"/>
                <w:szCs w:val="22"/>
              </w:rPr>
              <w:t>_______________</w:t>
            </w:r>
          </w:p>
        </w:tc>
      </w:tr>
    </w:tbl>
    <w:p w:rsidR="00684B4A" w:rsidRPr="0054511C" w:rsidRDefault="00684B4A" w:rsidP="00684B4A">
      <w:pPr>
        <w:pStyle w:val="ConsPlusNormal"/>
        <w:widowControl/>
        <w:ind w:firstLine="0"/>
        <w:rPr>
          <w:rFonts w:ascii="Times New Roman" w:hAnsi="Times New Roman" w:cs="Times New Roman"/>
          <w:sz w:val="22"/>
          <w:szCs w:val="22"/>
        </w:rPr>
      </w:pPr>
    </w:p>
    <w:p w:rsidR="0089521B" w:rsidRDefault="0089521B"/>
    <w:sectPr w:rsidR="0089521B" w:rsidSect="00A116E0">
      <w:pgSz w:w="11906" w:h="16838"/>
      <w:pgMar w:top="851"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84B4A"/>
    <w:rsid w:val="000E367A"/>
    <w:rsid w:val="00221B72"/>
    <w:rsid w:val="00252A4B"/>
    <w:rsid w:val="002B2B7C"/>
    <w:rsid w:val="002C42A4"/>
    <w:rsid w:val="00320E02"/>
    <w:rsid w:val="003E5C92"/>
    <w:rsid w:val="00450B2F"/>
    <w:rsid w:val="0054511C"/>
    <w:rsid w:val="005C72D5"/>
    <w:rsid w:val="00684B4A"/>
    <w:rsid w:val="0082231D"/>
    <w:rsid w:val="00836434"/>
    <w:rsid w:val="0089521B"/>
    <w:rsid w:val="008A4E3B"/>
    <w:rsid w:val="008D500A"/>
    <w:rsid w:val="008E4139"/>
    <w:rsid w:val="00A116E0"/>
    <w:rsid w:val="00A153AD"/>
    <w:rsid w:val="00A442CA"/>
    <w:rsid w:val="00B001B5"/>
    <w:rsid w:val="00E11133"/>
    <w:rsid w:val="00E24B00"/>
    <w:rsid w:val="00E252AE"/>
    <w:rsid w:val="00EE72B7"/>
    <w:rsid w:val="00FB4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88EBAA-230F-429D-939E-AD740EDE0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B4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4B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9">
    <w:name w:val="Основной текст (9)_"/>
    <w:link w:val="90"/>
    <w:locked/>
    <w:rsid w:val="00684B4A"/>
    <w:rPr>
      <w:rFonts w:ascii="Century Schoolbook" w:hAnsi="Century Schoolbook" w:cs="Century Schoolbook"/>
      <w:shd w:val="clear" w:color="auto" w:fill="FFFFFF"/>
    </w:rPr>
  </w:style>
  <w:style w:type="paragraph" w:customStyle="1" w:styleId="90">
    <w:name w:val="Основной текст (9)"/>
    <w:basedOn w:val="a"/>
    <w:link w:val="9"/>
    <w:rsid w:val="00684B4A"/>
    <w:pPr>
      <w:widowControl/>
      <w:shd w:val="clear" w:color="auto" w:fill="FFFFFF"/>
      <w:autoSpaceDE/>
      <w:autoSpaceDN/>
      <w:adjustRightInd/>
      <w:spacing w:line="250" w:lineRule="exact"/>
    </w:pPr>
    <w:rPr>
      <w:rFonts w:ascii="Century Schoolbook" w:eastAsiaTheme="minorHAnsi" w:hAnsi="Century Schoolbook" w:cs="Century Schoolbook"/>
      <w:sz w:val="22"/>
      <w:szCs w:val="22"/>
      <w:lang w:eastAsia="en-US"/>
    </w:rPr>
  </w:style>
  <w:style w:type="paragraph" w:styleId="a3">
    <w:name w:val="Balloon Text"/>
    <w:basedOn w:val="a"/>
    <w:link w:val="a4"/>
    <w:uiPriority w:val="99"/>
    <w:semiHidden/>
    <w:unhideWhenUsed/>
    <w:rsid w:val="00E24B00"/>
    <w:rPr>
      <w:rFonts w:ascii="Segoe UI" w:hAnsi="Segoe UI" w:cs="Segoe UI"/>
      <w:sz w:val="18"/>
      <w:szCs w:val="18"/>
    </w:rPr>
  </w:style>
  <w:style w:type="character" w:customStyle="1" w:styleId="a4">
    <w:name w:val="Текст выноски Знак"/>
    <w:basedOn w:val="a0"/>
    <w:link w:val="a3"/>
    <w:uiPriority w:val="99"/>
    <w:semiHidden/>
    <w:rsid w:val="00E24B00"/>
    <w:rPr>
      <w:rFonts w:ascii="Segoe UI" w:eastAsia="Times New Roman" w:hAnsi="Segoe UI" w:cs="Segoe UI"/>
      <w:sz w:val="18"/>
      <w:szCs w:val="18"/>
      <w:lang w:eastAsia="ru-RU"/>
    </w:rPr>
  </w:style>
  <w:style w:type="character" w:styleId="a5">
    <w:name w:val="annotation reference"/>
    <w:basedOn w:val="a0"/>
    <w:uiPriority w:val="99"/>
    <w:semiHidden/>
    <w:unhideWhenUsed/>
    <w:rsid w:val="0054511C"/>
    <w:rPr>
      <w:sz w:val="16"/>
      <w:szCs w:val="16"/>
    </w:rPr>
  </w:style>
  <w:style w:type="paragraph" w:styleId="a6">
    <w:name w:val="annotation text"/>
    <w:basedOn w:val="a"/>
    <w:link w:val="a7"/>
    <w:uiPriority w:val="99"/>
    <w:semiHidden/>
    <w:unhideWhenUsed/>
    <w:rsid w:val="0054511C"/>
  </w:style>
  <w:style w:type="character" w:customStyle="1" w:styleId="a7">
    <w:name w:val="Текст примечания Знак"/>
    <w:basedOn w:val="a0"/>
    <w:link w:val="a6"/>
    <w:uiPriority w:val="99"/>
    <w:semiHidden/>
    <w:rsid w:val="0054511C"/>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54511C"/>
    <w:rPr>
      <w:b/>
      <w:bCs/>
    </w:rPr>
  </w:style>
  <w:style w:type="character" w:customStyle="1" w:styleId="a9">
    <w:name w:val="Тема примечания Знак"/>
    <w:basedOn w:val="a7"/>
    <w:link w:val="a8"/>
    <w:uiPriority w:val="99"/>
    <w:semiHidden/>
    <w:rsid w:val="0054511C"/>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7</Pages>
  <Words>3349</Words>
  <Characters>19093</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Сергеевна Марченко</dc:creator>
  <cp:keywords/>
  <dc:description/>
  <cp:lastModifiedBy>Юлия Сергеевна Мельникова</cp:lastModifiedBy>
  <cp:revision>19</cp:revision>
  <cp:lastPrinted>2017-01-19T08:17:00Z</cp:lastPrinted>
  <dcterms:created xsi:type="dcterms:W3CDTF">2016-11-10T07:49:00Z</dcterms:created>
  <dcterms:modified xsi:type="dcterms:W3CDTF">2018-04-10T06:24:00Z</dcterms:modified>
</cp:coreProperties>
</file>